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C148B0" w14:textId="10F8B45A" w:rsidR="00A05055" w:rsidRPr="007E58BF" w:rsidRDefault="00A05055" w:rsidP="009E6EB5">
      <w:pPr>
        <w:pStyle w:val="a8"/>
        <w:spacing w:before="0" w:after="0" w:line="600" w:lineRule="exact"/>
        <w:jc w:val="both"/>
        <w:rPr>
          <w:rFonts w:ascii="仿宋" w:eastAsia="仿宋" w:hAnsi="仿宋"/>
          <w:color w:val="2B2B2B"/>
          <w:sz w:val="28"/>
          <w:szCs w:val="28"/>
        </w:rPr>
      </w:pPr>
      <w:r>
        <w:rPr>
          <w:rFonts w:ascii="Simsun" w:hAnsi="Simsun"/>
          <w:color w:val="2B2B2B"/>
          <w:sz w:val="28"/>
          <w:szCs w:val="28"/>
        </w:rPr>
        <w:t xml:space="preserve"> </w:t>
      </w:r>
      <w:r w:rsidRPr="009E6EB5">
        <w:rPr>
          <w:rFonts w:ascii="Times New Roman" w:eastAsia="黑体" w:hAnsi="黑体" w:hint="eastAsia"/>
          <w:b w:val="0"/>
        </w:rPr>
        <w:t>附件</w:t>
      </w:r>
      <w:r w:rsidRPr="009E6EB5">
        <w:rPr>
          <w:rFonts w:ascii="Times New Roman" w:eastAsia="黑体" w:hAnsi="黑体" w:hint="eastAsia"/>
          <w:b w:val="0"/>
        </w:rPr>
        <w:t>1</w:t>
      </w:r>
      <w:r w:rsidRPr="009E6EB5">
        <w:rPr>
          <w:rFonts w:ascii="Times New Roman" w:eastAsia="黑体" w:hAnsi="黑体" w:hint="eastAsia"/>
          <w:b w:val="0"/>
        </w:rPr>
        <w:t>：</w:t>
      </w:r>
    </w:p>
    <w:p w14:paraId="37A465B3" w14:textId="77777777" w:rsidR="003A517E" w:rsidRDefault="003A517E" w:rsidP="009E6EB5">
      <w:pPr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</w:p>
    <w:p w14:paraId="642DD81B" w14:textId="72C2D64E" w:rsidR="00A05055" w:rsidRPr="009E6EB5" w:rsidRDefault="00A05055" w:rsidP="009E6EB5">
      <w:pPr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bookmarkStart w:id="0" w:name="_GoBack"/>
      <w:bookmarkEnd w:id="0"/>
      <w:r w:rsidRPr="009E6EB5">
        <w:rPr>
          <w:rFonts w:ascii="Times New Roman" w:eastAsia="方正小标宋_GBK" w:hAnsi="Times New Roman" w:cs="Times New Roman" w:hint="eastAsia"/>
          <w:bCs/>
          <w:sz w:val="44"/>
          <w:szCs w:val="44"/>
        </w:rPr>
        <w:t>技术需求分配表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44"/>
        <w:gridCol w:w="5504"/>
        <w:gridCol w:w="1848"/>
      </w:tblGrid>
      <w:tr w:rsidR="00A05055" w:rsidRPr="00A05055" w14:paraId="7A61C992" w14:textId="77777777" w:rsidTr="009E6EB5">
        <w:trPr>
          <w:trHeight w:val="721"/>
        </w:trPr>
        <w:tc>
          <w:tcPr>
            <w:tcW w:w="959" w:type="dxa"/>
            <w:vAlign w:val="center"/>
          </w:tcPr>
          <w:p w14:paraId="4DC8613E" w14:textId="77777777" w:rsidR="00A05055" w:rsidRPr="009E6EB5" w:rsidRDefault="00A05055" w:rsidP="00A10DDC">
            <w:pPr>
              <w:jc w:val="center"/>
              <w:rPr>
                <w:rFonts w:ascii="仿宋" w:eastAsia="仿宋" w:hAnsi="仿宋" w:cs="宋体"/>
                <w:b/>
                <w:bCs/>
                <w:color w:val="000000"/>
                <w:sz w:val="28"/>
                <w:szCs w:val="28"/>
              </w:rPr>
            </w:pPr>
            <w:r w:rsidRPr="009E6EB5"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670" w:type="dxa"/>
            <w:vAlign w:val="center"/>
          </w:tcPr>
          <w:p w14:paraId="1B4774C5" w14:textId="77777777" w:rsidR="00A05055" w:rsidRPr="009E6EB5" w:rsidRDefault="00A05055" w:rsidP="00A10DDC">
            <w:pPr>
              <w:jc w:val="center"/>
              <w:rPr>
                <w:rFonts w:ascii="仿宋" w:eastAsia="仿宋" w:hAnsi="仿宋" w:cs="宋体"/>
                <w:b/>
                <w:bCs/>
                <w:color w:val="000000"/>
                <w:sz w:val="28"/>
                <w:szCs w:val="28"/>
              </w:rPr>
            </w:pPr>
            <w:r w:rsidRPr="009E6EB5"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  <w:t>名  称</w:t>
            </w:r>
          </w:p>
        </w:tc>
        <w:tc>
          <w:tcPr>
            <w:tcW w:w="1893" w:type="dxa"/>
          </w:tcPr>
          <w:p w14:paraId="4538E528" w14:textId="77777777" w:rsidR="009E6EB5" w:rsidRDefault="00A05055" w:rsidP="00A10DDC">
            <w:pPr>
              <w:jc w:val="center"/>
              <w:rPr>
                <w:rFonts w:ascii="仿宋" w:eastAsia="仿宋" w:hAnsi="仿宋"/>
                <w:b/>
                <w:bCs/>
                <w:color w:val="000000"/>
                <w:sz w:val="28"/>
                <w:szCs w:val="28"/>
              </w:rPr>
            </w:pPr>
            <w:r w:rsidRPr="009E6EB5"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  <w:t>技术合作</w:t>
            </w:r>
          </w:p>
          <w:p w14:paraId="1F577CF7" w14:textId="6B44B0A0" w:rsidR="00A05055" w:rsidRPr="009E6EB5" w:rsidRDefault="00A05055" w:rsidP="00A10DDC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E6EB5"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  <w:t>项目数</w:t>
            </w:r>
          </w:p>
        </w:tc>
      </w:tr>
      <w:tr w:rsidR="00A05055" w:rsidRPr="00A05055" w14:paraId="7A7CEC38" w14:textId="77777777" w:rsidTr="00A10DDC">
        <w:tc>
          <w:tcPr>
            <w:tcW w:w="959" w:type="dxa"/>
            <w:vAlign w:val="center"/>
          </w:tcPr>
          <w:p w14:paraId="147EEEF0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14:paraId="64A11B4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河南省信息化电器重点实验室</w:t>
            </w:r>
          </w:p>
        </w:tc>
        <w:tc>
          <w:tcPr>
            <w:tcW w:w="1893" w:type="dxa"/>
          </w:tcPr>
          <w:p w14:paraId="139FF4BF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3C954DBA" w14:textId="77777777" w:rsidTr="00A10DDC">
        <w:tc>
          <w:tcPr>
            <w:tcW w:w="959" w:type="dxa"/>
            <w:vAlign w:val="center"/>
          </w:tcPr>
          <w:p w14:paraId="257F2053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</w:t>
            </w:r>
          </w:p>
        </w:tc>
        <w:tc>
          <w:tcPr>
            <w:tcW w:w="5670" w:type="dxa"/>
            <w:vAlign w:val="center"/>
          </w:tcPr>
          <w:p w14:paraId="1907CCEC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河南省表界面科学重点实验室</w:t>
            </w:r>
          </w:p>
        </w:tc>
        <w:tc>
          <w:tcPr>
            <w:tcW w:w="1893" w:type="dxa"/>
          </w:tcPr>
          <w:p w14:paraId="5B4D391F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793A061E" w14:textId="77777777" w:rsidTr="00A10DDC">
        <w:tc>
          <w:tcPr>
            <w:tcW w:w="959" w:type="dxa"/>
            <w:vAlign w:val="center"/>
          </w:tcPr>
          <w:p w14:paraId="46D3AEE3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3</w:t>
            </w:r>
          </w:p>
        </w:tc>
        <w:tc>
          <w:tcPr>
            <w:tcW w:w="5670" w:type="dxa"/>
            <w:vAlign w:val="center"/>
          </w:tcPr>
          <w:p w14:paraId="41E91DE5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河南省机械装备智能制造重点实验室</w:t>
            </w:r>
          </w:p>
        </w:tc>
        <w:tc>
          <w:tcPr>
            <w:tcW w:w="1893" w:type="dxa"/>
          </w:tcPr>
          <w:p w14:paraId="272CB57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3AFB77A2" w14:textId="77777777" w:rsidTr="00A10DDC">
        <w:tc>
          <w:tcPr>
            <w:tcW w:w="959" w:type="dxa"/>
            <w:vAlign w:val="center"/>
          </w:tcPr>
          <w:p w14:paraId="4209AB14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4</w:t>
            </w:r>
          </w:p>
        </w:tc>
        <w:tc>
          <w:tcPr>
            <w:tcW w:w="5670" w:type="dxa"/>
            <w:vAlign w:val="center"/>
          </w:tcPr>
          <w:p w14:paraId="07F4F39D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河南省冷链食品质量安全控制重点实验室</w:t>
            </w:r>
          </w:p>
        </w:tc>
        <w:tc>
          <w:tcPr>
            <w:tcW w:w="1893" w:type="dxa"/>
          </w:tcPr>
          <w:p w14:paraId="5B327D3D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0D7F299E" w14:textId="77777777" w:rsidTr="00A10DDC">
        <w:tc>
          <w:tcPr>
            <w:tcW w:w="959" w:type="dxa"/>
            <w:vAlign w:val="center"/>
          </w:tcPr>
          <w:p w14:paraId="5C295FF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5</w:t>
            </w:r>
          </w:p>
        </w:tc>
        <w:tc>
          <w:tcPr>
            <w:tcW w:w="5670" w:type="dxa"/>
            <w:vAlign w:val="center"/>
          </w:tcPr>
          <w:p w14:paraId="3A533F9A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河南省食品安全数据智能重点实验室</w:t>
            </w:r>
          </w:p>
        </w:tc>
        <w:tc>
          <w:tcPr>
            <w:tcW w:w="1893" w:type="dxa"/>
          </w:tcPr>
          <w:p w14:paraId="26BBCB9E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149DD2B2" w14:textId="77777777" w:rsidTr="00A10DDC">
        <w:tc>
          <w:tcPr>
            <w:tcW w:w="959" w:type="dxa"/>
            <w:vAlign w:val="center"/>
          </w:tcPr>
          <w:p w14:paraId="626C553C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6</w:t>
            </w:r>
          </w:p>
        </w:tc>
        <w:tc>
          <w:tcPr>
            <w:tcW w:w="5670" w:type="dxa"/>
            <w:vAlign w:val="center"/>
          </w:tcPr>
          <w:p w14:paraId="710EB988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国家烟草专卖局烟草行业烟草工业生物技术</w:t>
            </w:r>
            <w:r w:rsidRPr="00A05055">
              <w:rPr>
                <w:rFonts w:ascii="仿宋" w:eastAsia="仿宋" w:hAnsi="仿宋" w:hint="eastAsia"/>
                <w:color w:val="000000"/>
              </w:rPr>
              <w:br/>
              <w:t>重点实验室</w:t>
            </w:r>
          </w:p>
        </w:tc>
        <w:tc>
          <w:tcPr>
            <w:tcW w:w="1893" w:type="dxa"/>
          </w:tcPr>
          <w:p w14:paraId="5CF0955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4F3130C1" w14:textId="77777777" w:rsidTr="00A10DDC">
        <w:tc>
          <w:tcPr>
            <w:tcW w:w="959" w:type="dxa"/>
            <w:vAlign w:val="center"/>
          </w:tcPr>
          <w:p w14:paraId="05A8B0F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7</w:t>
            </w:r>
          </w:p>
        </w:tc>
        <w:tc>
          <w:tcPr>
            <w:tcW w:w="5670" w:type="dxa"/>
            <w:vAlign w:val="center"/>
          </w:tcPr>
          <w:p w14:paraId="33998CFB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中国轻工业污染治理与资源化重点实验室</w:t>
            </w:r>
          </w:p>
        </w:tc>
        <w:tc>
          <w:tcPr>
            <w:tcW w:w="1893" w:type="dxa"/>
          </w:tcPr>
          <w:p w14:paraId="24C25B31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61D9B65C" w14:textId="77777777" w:rsidTr="00A10DDC">
        <w:tc>
          <w:tcPr>
            <w:tcW w:w="959" w:type="dxa"/>
            <w:vAlign w:val="center"/>
          </w:tcPr>
          <w:p w14:paraId="2D2840AB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8</w:t>
            </w:r>
          </w:p>
        </w:tc>
        <w:tc>
          <w:tcPr>
            <w:tcW w:w="5670" w:type="dxa"/>
            <w:vAlign w:val="center"/>
          </w:tcPr>
          <w:p w14:paraId="7C45B0D1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中国轻工业食品低温加工与安全控制重点</w:t>
            </w:r>
            <w:r w:rsidRPr="00A05055">
              <w:rPr>
                <w:rFonts w:ascii="仿宋" w:eastAsia="仿宋" w:hAnsi="仿宋" w:hint="eastAsia"/>
                <w:color w:val="000000"/>
              </w:rPr>
              <w:br/>
              <w:t>实验室</w:t>
            </w:r>
          </w:p>
        </w:tc>
        <w:tc>
          <w:tcPr>
            <w:tcW w:w="1893" w:type="dxa"/>
          </w:tcPr>
          <w:p w14:paraId="189D33D2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72A75E4B" w14:textId="77777777" w:rsidTr="00A10DDC">
        <w:tc>
          <w:tcPr>
            <w:tcW w:w="959" w:type="dxa"/>
            <w:vAlign w:val="center"/>
          </w:tcPr>
          <w:p w14:paraId="7835D4AA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9</w:t>
            </w:r>
          </w:p>
        </w:tc>
        <w:tc>
          <w:tcPr>
            <w:tcW w:w="5670" w:type="dxa"/>
            <w:vAlign w:val="center"/>
          </w:tcPr>
          <w:p w14:paraId="442C778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环境污染治理与生态修复河南省协同创新中心</w:t>
            </w:r>
          </w:p>
        </w:tc>
        <w:tc>
          <w:tcPr>
            <w:tcW w:w="1893" w:type="dxa"/>
          </w:tcPr>
          <w:p w14:paraId="78F1E33C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510554C8" w14:textId="77777777" w:rsidTr="00A10DDC">
        <w:tc>
          <w:tcPr>
            <w:tcW w:w="959" w:type="dxa"/>
            <w:vAlign w:val="center"/>
          </w:tcPr>
          <w:p w14:paraId="19D959DC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10</w:t>
            </w:r>
          </w:p>
        </w:tc>
        <w:tc>
          <w:tcPr>
            <w:tcW w:w="5670" w:type="dxa"/>
            <w:vAlign w:val="center"/>
          </w:tcPr>
          <w:p w14:paraId="4259151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食品生产与安全河南省协同创新中心</w:t>
            </w:r>
          </w:p>
        </w:tc>
        <w:tc>
          <w:tcPr>
            <w:tcW w:w="1893" w:type="dxa"/>
          </w:tcPr>
          <w:p w14:paraId="6E8A7708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29806D0B" w14:textId="77777777" w:rsidTr="00A10DDC">
        <w:tc>
          <w:tcPr>
            <w:tcW w:w="959" w:type="dxa"/>
            <w:vAlign w:val="center"/>
          </w:tcPr>
          <w:p w14:paraId="549265A1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11</w:t>
            </w:r>
          </w:p>
        </w:tc>
        <w:tc>
          <w:tcPr>
            <w:tcW w:w="5670" w:type="dxa"/>
            <w:vAlign w:val="center"/>
          </w:tcPr>
          <w:p w14:paraId="0F51BDB0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河南省烟用香精香料工程技术研究中心</w:t>
            </w:r>
          </w:p>
        </w:tc>
        <w:tc>
          <w:tcPr>
            <w:tcW w:w="1893" w:type="dxa"/>
          </w:tcPr>
          <w:p w14:paraId="4DE6C781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4380E94A" w14:textId="77777777" w:rsidTr="00A10DDC">
        <w:tc>
          <w:tcPr>
            <w:tcW w:w="959" w:type="dxa"/>
            <w:vAlign w:val="center"/>
          </w:tcPr>
          <w:p w14:paraId="3EE3F5EB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12</w:t>
            </w:r>
          </w:p>
        </w:tc>
        <w:tc>
          <w:tcPr>
            <w:tcW w:w="5670" w:type="dxa"/>
            <w:vAlign w:val="center"/>
          </w:tcPr>
          <w:p w14:paraId="4A5E17AE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河南省智能装备信息互联工程技术研究中心</w:t>
            </w:r>
          </w:p>
        </w:tc>
        <w:tc>
          <w:tcPr>
            <w:tcW w:w="1893" w:type="dxa"/>
          </w:tcPr>
          <w:p w14:paraId="16BF49DA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74C77ACB" w14:textId="77777777" w:rsidTr="00A10DDC">
        <w:tc>
          <w:tcPr>
            <w:tcW w:w="959" w:type="dxa"/>
            <w:vAlign w:val="center"/>
          </w:tcPr>
          <w:p w14:paraId="4382A575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13</w:t>
            </w:r>
          </w:p>
        </w:tc>
        <w:tc>
          <w:tcPr>
            <w:tcW w:w="5670" w:type="dxa"/>
            <w:vAlign w:val="center"/>
          </w:tcPr>
          <w:p w14:paraId="061250B9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河南省轻工机械智能制造工程技术研究中心</w:t>
            </w:r>
          </w:p>
        </w:tc>
        <w:tc>
          <w:tcPr>
            <w:tcW w:w="1893" w:type="dxa"/>
          </w:tcPr>
          <w:p w14:paraId="07AF8D2C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2E7CD053" w14:textId="77777777" w:rsidTr="00A10DDC">
        <w:tc>
          <w:tcPr>
            <w:tcW w:w="959" w:type="dxa"/>
            <w:vAlign w:val="center"/>
          </w:tcPr>
          <w:p w14:paraId="23BEA539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14</w:t>
            </w:r>
          </w:p>
        </w:tc>
        <w:tc>
          <w:tcPr>
            <w:tcW w:w="5670" w:type="dxa"/>
            <w:vAlign w:val="center"/>
          </w:tcPr>
          <w:p w14:paraId="63D54FB3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河南省食品低温加工工程技术研究中心</w:t>
            </w:r>
          </w:p>
        </w:tc>
        <w:tc>
          <w:tcPr>
            <w:tcW w:w="1893" w:type="dxa"/>
          </w:tcPr>
          <w:p w14:paraId="095F779F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429396DF" w14:textId="77777777" w:rsidTr="00A10DDC">
        <w:tc>
          <w:tcPr>
            <w:tcW w:w="959" w:type="dxa"/>
            <w:vAlign w:val="center"/>
          </w:tcPr>
          <w:p w14:paraId="0550D78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15</w:t>
            </w:r>
          </w:p>
        </w:tc>
        <w:tc>
          <w:tcPr>
            <w:tcW w:w="5670" w:type="dxa"/>
            <w:vAlign w:val="center"/>
          </w:tcPr>
          <w:p w14:paraId="0968DB37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河南省先进材料成型及测试工程技术研究中心</w:t>
            </w:r>
          </w:p>
        </w:tc>
        <w:tc>
          <w:tcPr>
            <w:tcW w:w="1893" w:type="dxa"/>
          </w:tcPr>
          <w:p w14:paraId="16AE94EA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3CD226C8" w14:textId="77777777" w:rsidTr="00A10DDC">
        <w:tc>
          <w:tcPr>
            <w:tcW w:w="959" w:type="dxa"/>
            <w:vAlign w:val="center"/>
          </w:tcPr>
          <w:p w14:paraId="330FB5E4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16</w:t>
            </w:r>
          </w:p>
        </w:tc>
        <w:tc>
          <w:tcPr>
            <w:tcW w:w="5670" w:type="dxa"/>
            <w:vAlign w:val="center"/>
          </w:tcPr>
          <w:p w14:paraId="7CC1AD3D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河南省公共安全数据融合与智能服务工程技术</w:t>
            </w:r>
            <w:r w:rsidRPr="00A05055">
              <w:rPr>
                <w:rFonts w:ascii="仿宋" w:eastAsia="仿宋" w:hAnsi="仿宋" w:hint="eastAsia"/>
                <w:color w:val="000000"/>
              </w:rPr>
              <w:br/>
              <w:t>研究中心</w:t>
            </w:r>
          </w:p>
        </w:tc>
        <w:tc>
          <w:tcPr>
            <w:tcW w:w="1893" w:type="dxa"/>
          </w:tcPr>
          <w:p w14:paraId="2D1FECF4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04C49399" w14:textId="77777777" w:rsidTr="00A10DDC">
        <w:tc>
          <w:tcPr>
            <w:tcW w:w="959" w:type="dxa"/>
            <w:vAlign w:val="center"/>
          </w:tcPr>
          <w:p w14:paraId="65268DD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lastRenderedPageBreak/>
              <w:t>17</w:t>
            </w:r>
          </w:p>
        </w:tc>
        <w:tc>
          <w:tcPr>
            <w:tcW w:w="5670" w:type="dxa"/>
            <w:vAlign w:val="center"/>
          </w:tcPr>
          <w:p w14:paraId="131C3A0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河南省化工分离过程强化工程技术研究中心</w:t>
            </w:r>
          </w:p>
        </w:tc>
        <w:tc>
          <w:tcPr>
            <w:tcW w:w="1893" w:type="dxa"/>
          </w:tcPr>
          <w:p w14:paraId="3CEA54D0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25E356F9" w14:textId="77777777" w:rsidTr="00A10DDC">
        <w:tc>
          <w:tcPr>
            <w:tcW w:w="959" w:type="dxa"/>
            <w:vAlign w:val="center"/>
          </w:tcPr>
          <w:p w14:paraId="045EF481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18</w:t>
            </w:r>
          </w:p>
        </w:tc>
        <w:tc>
          <w:tcPr>
            <w:tcW w:w="5670" w:type="dxa"/>
            <w:vAlign w:val="center"/>
          </w:tcPr>
          <w:p w14:paraId="49D6BAE0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河南省电气试验与故障诊断工程技术研究中心</w:t>
            </w:r>
          </w:p>
        </w:tc>
        <w:tc>
          <w:tcPr>
            <w:tcW w:w="1893" w:type="dxa"/>
          </w:tcPr>
          <w:p w14:paraId="4DCBFE30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70BD2AB4" w14:textId="77777777" w:rsidTr="00A10DDC">
        <w:tc>
          <w:tcPr>
            <w:tcW w:w="959" w:type="dxa"/>
            <w:vAlign w:val="center"/>
          </w:tcPr>
          <w:p w14:paraId="1D8C58A3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19</w:t>
            </w:r>
          </w:p>
        </w:tc>
        <w:tc>
          <w:tcPr>
            <w:tcW w:w="5670" w:type="dxa"/>
            <w:vAlign w:val="center"/>
          </w:tcPr>
          <w:p w14:paraId="2C313850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河南省食品安全国际联合实验室</w:t>
            </w:r>
          </w:p>
        </w:tc>
        <w:tc>
          <w:tcPr>
            <w:tcW w:w="1893" w:type="dxa"/>
          </w:tcPr>
          <w:p w14:paraId="774A196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166ABCCF" w14:textId="77777777" w:rsidTr="00A10DDC">
        <w:tc>
          <w:tcPr>
            <w:tcW w:w="959" w:type="dxa"/>
            <w:vAlign w:val="center"/>
          </w:tcPr>
          <w:p w14:paraId="241C34B4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20</w:t>
            </w:r>
          </w:p>
        </w:tc>
        <w:tc>
          <w:tcPr>
            <w:tcW w:w="5670" w:type="dxa"/>
            <w:vAlign w:val="center"/>
          </w:tcPr>
          <w:p w14:paraId="691E93DC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河南省大数据分析技术国际联合实验室</w:t>
            </w:r>
          </w:p>
        </w:tc>
        <w:tc>
          <w:tcPr>
            <w:tcW w:w="1893" w:type="dxa"/>
          </w:tcPr>
          <w:p w14:paraId="551B612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2C17941B" w14:textId="77777777" w:rsidTr="00A10DDC">
        <w:tc>
          <w:tcPr>
            <w:tcW w:w="959" w:type="dxa"/>
            <w:vAlign w:val="center"/>
          </w:tcPr>
          <w:p w14:paraId="17DA080D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21</w:t>
            </w:r>
          </w:p>
        </w:tc>
        <w:tc>
          <w:tcPr>
            <w:tcW w:w="5670" w:type="dxa"/>
            <w:vAlign w:val="center"/>
          </w:tcPr>
          <w:p w14:paraId="22738CB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河南省智能微电网国际联合实验室</w:t>
            </w:r>
          </w:p>
        </w:tc>
        <w:tc>
          <w:tcPr>
            <w:tcW w:w="1893" w:type="dxa"/>
          </w:tcPr>
          <w:p w14:paraId="45E98EC9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53855823" w14:textId="77777777" w:rsidTr="00A10DDC">
        <w:tc>
          <w:tcPr>
            <w:tcW w:w="959" w:type="dxa"/>
            <w:vAlign w:val="center"/>
          </w:tcPr>
          <w:p w14:paraId="1F99968B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22</w:t>
            </w:r>
          </w:p>
        </w:tc>
        <w:tc>
          <w:tcPr>
            <w:tcW w:w="5670" w:type="dxa"/>
            <w:vAlign w:val="center"/>
          </w:tcPr>
          <w:p w14:paraId="623117F4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河南省中西晶态微结构材料国际联合实验室</w:t>
            </w:r>
          </w:p>
        </w:tc>
        <w:tc>
          <w:tcPr>
            <w:tcW w:w="1893" w:type="dxa"/>
          </w:tcPr>
          <w:p w14:paraId="1070D418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014812A3" w14:textId="77777777" w:rsidTr="00A10DDC">
        <w:tc>
          <w:tcPr>
            <w:tcW w:w="959" w:type="dxa"/>
            <w:vAlign w:val="center"/>
          </w:tcPr>
          <w:p w14:paraId="3D931221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23</w:t>
            </w:r>
          </w:p>
        </w:tc>
        <w:tc>
          <w:tcPr>
            <w:tcW w:w="5670" w:type="dxa"/>
            <w:vAlign w:val="center"/>
          </w:tcPr>
          <w:p w14:paraId="4E2B468B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河南省设计呈现虚拟仿真国际联合实验室</w:t>
            </w:r>
          </w:p>
        </w:tc>
        <w:tc>
          <w:tcPr>
            <w:tcW w:w="1893" w:type="dxa"/>
          </w:tcPr>
          <w:p w14:paraId="6D3E1211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A05055" w:rsidRPr="00A05055" w14:paraId="7B69A6DA" w14:textId="77777777" w:rsidTr="00A10DDC">
        <w:tc>
          <w:tcPr>
            <w:tcW w:w="959" w:type="dxa"/>
            <w:vAlign w:val="center"/>
          </w:tcPr>
          <w:p w14:paraId="44FF9F74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24</w:t>
            </w:r>
          </w:p>
        </w:tc>
        <w:tc>
          <w:tcPr>
            <w:tcW w:w="5670" w:type="dxa"/>
            <w:vAlign w:val="center"/>
          </w:tcPr>
          <w:p w14:paraId="1D94ED60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应急平台信息技术河南省工程实验室</w:t>
            </w:r>
          </w:p>
        </w:tc>
        <w:tc>
          <w:tcPr>
            <w:tcW w:w="1893" w:type="dxa"/>
          </w:tcPr>
          <w:p w14:paraId="75633EB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5597313D" w14:textId="77777777" w:rsidTr="00A10DDC">
        <w:tc>
          <w:tcPr>
            <w:tcW w:w="959" w:type="dxa"/>
            <w:vAlign w:val="center"/>
          </w:tcPr>
          <w:p w14:paraId="1F32F833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25</w:t>
            </w:r>
          </w:p>
        </w:tc>
        <w:tc>
          <w:tcPr>
            <w:tcW w:w="5670" w:type="dxa"/>
            <w:vAlign w:val="center"/>
          </w:tcPr>
          <w:p w14:paraId="016891E0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机械装备智能制造技术河南省工程实验室</w:t>
            </w:r>
          </w:p>
        </w:tc>
        <w:tc>
          <w:tcPr>
            <w:tcW w:w="1893" w:type="dxa"/>
          </w:tcPr>
          <w:p w14:paraId="23B0ED95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7A4DF055" w14:textId="77777777" w:rsidTr="00A10DDC">
        <w:tc>
          <w:tcPr>
            <w:tcW w:w="959" w:type="dxa"/>
            <w:vAlign w:val="center"/>
          </w:tcPr>
          <w:p w14:paraId="2448DAC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26</w:t>
            </w:r>
          </w:p>
        </w:tc>
        <w:tc>
          <w:tcPr>
            <w:tcW w:w="5670" w:type="dxa"/>
            <w:vAlign w:val="center"/>
          </w:tcPr>
          <w:p w14:paraId="19FDA56A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轻工大数据分析与应用技术河南省工程实验室</w:t>
            </w:r>
          </w:p>
        </w:tc>
        <w:tc>
          <w:tcPr>
            <w:tcW w:w="1893" w:type="dxa"/>
          </w:tcPr>
          <w:p w14:paraId="32BF91ED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73AD8E88" w14:textId="77777777" w:rsidTr="00A10DDC">
        <w:tc>
          <w:tcPr>
            <w:tcW w:w="959" w:type="dxa"/>
            <w:vAlign w:val="center"/>
          </w:tcPr>
          <w:p w14:paraId="1B09F8C6" w14:textId="77777777" w:rsidR="00A05055" w:rsidRPr="00A05055" w:rsidRDefault="00A05055" w:rsidP="00A10DDC">
            <w:pPr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  <w:color w:val="000000"/>
              </w:rPr>
              <w:t>27</w:t>
            </w:r>
          </w:p>
        </w:tc>
        <w:tc>
          <w:tcPr>
            <w:tcW w:w="5670" w:type="dxa"/>
            <w:vAlign w:val="center"/>
          </w:tcPr>
          <w:p w14:paraId="68997C33" w14:textId="77777777" w:rsidR="00A05055" w:rsidRPr="00A05055" w:rsidRDefault="00A05055" w:rsidP="00A10DDC">
            <w:pPr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A05055">
              <w:rPr>
                <w:rFonts w:ascii="仿宋" w:eastAsia="仿宋" w:hAnsi="仿宋" w:hint="eastAsia"/>
              </w:rPr>
              <w:t>肉品精准加工与质量安全控制河南省工程</w:t>
            </w:r>
            <w:r w:rsidRPr="00A05055">
              <w:rPr>
                <w:rFonts w:ascii="仿宋" w:eastAsia="仿宋" w:hAnsi="仿宋" w:hint="eastAsia"/>
              </w:rPr>
              <w:br/>
              <w:t>实验室</w:t>
            </w:r>
          </w:p>
        </w:tc>
        <w:tc>
          <w:tcPr>
            <w:tcW w:w="1893" w:type="dxa"/>
          </w:tcPr>
          <w:p w14:paraId="633E9A2D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</w:tr>
      <w:tr w:rsidR="00A05055" w:rsidRPr="00A05055" w14:paraId="11609A4D" w14:textId="77777777" w:rsidTr="00A10DDC">
        <w:tc>
          <w:tcPr>
            <w:tcW w:w="6629" w:type="dxa"/>
            <w:gridSpan w:val="2"/>
            <w:vAlign w:val="center"/>
          </w:tcPr>
          <w:p w14:paraId="6441DD9B" w14:textId="77777777" w:rsidR="00A05055" w:rsidRPr="00A05055" w:rsidRDefault="00A05055" w:rsidP="00A10DDC">
            <w:pPr>
              <w:jc w:val="center"/>
              <w:rPr>
                <w:rFonts w:ascii="仿宋" w:eastAsia="仿宋" w:hAnsi="仿宋"/>
              </w:rPr>
            </w:pPr>
            <w:r w:rsidRPr="00A05055">
              <w:rPr>
                <w:rFonts w:ascii="仿宋" w:eastAsia="仿宋" w:hAnsi="仿宋" w:hint="eastAsia"/>
              </w:rPr>
              <w:t>合计</w:t>
            </w:r>
          </w:p>
        </w:tc>
        <w:tc>
          <w:tcPr>
            <w:tcW w:w="1893" w:type="dxa"/>
          </w:tcPr>
          <w:p w14:paraId="4DDF7A38" w14:textId="77777777" w:rsidR="00A05055" w:rsidRPr="00A05055" w:rsidRDefault="00A05055" w:rsidP="00A10DDC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 w:rsidRPr="00A05055">
              <w:rPr>
                <w:rFonts w:ascii="仿宋" w:eastAsia="仿宋" w:hAnsi="仿宋" w:hint="eastAsia"/>
                <w:sz w:val="28"/>
                <w:szCs w:val="28"/>
              </w:rPr>
              <w:t>69</w:t>
            </w:r>
          </w:p>
        </w:tc>
      </w:tr>
    </w:tbl>
    <w:p w14:paraId="420C3B4A" w14:textId="77777777" w:rsidR="00A05055" w:rsidRPr="007D218E" w:rsidRDefault="00A05055" w:rsidP="00A05055">
      <w:pPr>
        <w:spacing w:line="360" w:lineRule="auto"/>
        <w:rPr>
          <w:sz w:val="28"/>
          <w:szCs w:val="28"/>
        </w:rPr>
      </w:pPr>
    </w:p>
    <w:p w14:paraId="27650781" w14:textId="77777777" w:rsidR="00904456" w:rsidRDefault="00904456"/>
    <w:sectPr w:rsidR="00904456" w:rsidSect="00C7796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90C8DE" w14:textId="77777777" w:rsidR="000C2739" w:rsidRDefault="000C2739" w:rsidP="00A05055">
      <w:r>
        <w:separator/>
      </w:r>
    </w:p>
  </w:endnote>
  <w:endnote w:type="continuationSeparator" w:id="0">
    <w:p w14:paraId="44A74940" w14:textId="77777777" w:rsidR="000C2739" w:rsidRDefault="000C2739" w:rsidP="00A05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4268644"/>
      <w:docPartObj>
        <w:docPartGallery w:val="Page Numbers (Bottom of Page)"/>
        <w:docPartUnique/>
      </w:docPartObj>
    </w:sdtPr>
    <w:sdtContent>
      <w:p w14:paraId="7670661C" w14:textId="1090FD6B" w:rsidR="003A517E" w:rsidRDefault="003A517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62648C4" w14:textId="77777777" w:rsidR="003A517E" w:rsidRDefault="003A517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64DFF4" w14:textId="77777777" w:rsidR="000C2739" w:rsidRDefault="000C2739" w:rsidP="00A05055">
      <w:r>
        <w:separator/>
      </w:r>
    </w:p>
  </w:footnote>
  <w:footnote w:type="continuationSeparator" w:id="0">
    <w:p w14:paraId="6D84E3C1" w14:textId="77777777" w:rsidR="000C2739" w:rsidRDefault="000C2739" w:rsidP="00A050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746"/>
    <w:rsid w:val="000C2739"/>
    <w:rsid w:val="003A517E"/>
    <w:rsid w:val="007E58BF"/>
    <w:rsid w:val="00904456"/>
    <w:rsid w:val="009C663F"/>
    <w:rsid w:val="009E6EB5"/>
    <w:rsid w:val="00A05055"/>
    <w:rsid w:val="00D23A14"/>
    <w:rsid w:val="00DC7746"/>
    <w:rsid w:val="00FA5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4B4C03"/>
  <w15:chartTrackingRefBased/>
  <w15:docId w15:val="{5A941B76-DCEE-4DF7-B85C-CBF2C79A6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50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050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0505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050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05055"/>
    <w:rPr>
      <w:sz w:val="18"/>
      <w:szCs w:val="18"/>
    </w:rPr>
  </w:style>
  <w:style w:type="table" w:styleId="a7">
    <w:name w:val="Table Grid"/>
    <w:basedOn w:val="a1"/>
    <w:uiPriority w:val="59"/>
    <w:rsid w:val="00A050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Title"/>
    <w:basedOn w:val="a"/>
    <w:next w:val="a"/>
    <w:link w:val="Char"/>
    <w:uiPriority w:val="10"/>
    <w:qFormat/>
    <w:rsid w:val="009E6EB5"/>
    <w:pPr>
      <w:spacing w:before="240" w:after="60"/>
      <w:jc w:val="center"/>
      <w:outlineLvl w:val="0"/>
    </w:pPr>
    <w:rPr>
      <w:rFonts w:ascii="Calibri Light" w:eastAsia="宋体" w:hAnsi="Calibri Light" w:cs="Times New Roman"/>
      <w:b/>
      <w:bCs/>
      <w:sz w:val="32"/>
      <w:szCs w:val="32"/>
    </w:rPr>
  </w:style>
  <w:style w:type="character" w:customStyle="1" w:styleId="a9">
    <w:name w:val="标题 字符"/>
    <w:basedOn w:val="a0"/>
    <w:uiPriority w:val="10"/>
    <w:rsid w:val="009E6EB5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link w:val="a8"/>
    <w:uiPriority w:val="10"/>
    <w:qFormat/>
    <w:rsid w:val="009E6EB5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0A7F1-93B0-4CB5-A822-6A5FBB28B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dcterms:created xsi:type="dcterms:W3CDTF">2019-05-06T03:28:00Z</dcterms:created>
  <dcterms:modified xsi:type="dcterms:W3CDTF">2019-05-06T03:34:00Z</dcterms:modified>
</cp:coreProperties>
</file>