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黑体" w:hAnsi="黑体" w:eastAsia="黑体" w:cs="黑体"/>
          <w:lang w:val="en-US"/>
        </w:rPr>
      </w:pPr>
    </w:p>
    <w:p>
      <w:pPr>
        <w:pStyle w:val="2"/>
        <w:bidi w:val="0"/>
        <w:jc w:val="center"/>
        <w:rPr>
          <w:rFonts w:hint="eastAsia" w:ascii="黑体" w:hAnsi="黑体" w:eastAsia="黑体" w:cs="黑体"/>
          <w:lang w:val="en-US"/>
        </w:rPr>
      </w:pPr>
      <w:r>
        <w:rPr>
          <w:rFonts w:hint="eastAsia" w:ascii="黑体" w:hAnsi="黑体" w:eastAsia="黑体" w:cs="黑体"/>
          <w:lang w:val="en-US"/>
        </w:rPr>
        <w:t>河南省科普微视频大赛平台</w:t>
      </w:r>
    </w:p>
    <w:p>
      <w:pPr>
        <w:pStyle w:val="2"/>
        <w:bidi w:val="0"/>
        <w:jc w:val="center"/>
        <w:rPr>
          <w:rFonts w:hint="eastAsia"/>
          <w:lang w:val="en-US"/>
        </w:rPr>
      </w:pPr>
      <w:r>
        <w:rPr>
          <w:rFonts w:hint="eastAsia" w:ascii="黑体" w:hAnsi="黑体" w:eastAsia="黑体" w:cs="黑体"/>
          <w:lang w:val="en-US"/>
        </w:rPr>
        <w:t>用户</w:t>
      </w:r>
      <w:r>
        <w:rPr>
          <w:rFonts w:hint="eastAsia" w:ascii="黑体" w:hAnsi="黑体" w:eastAsia="黑体" w:cs="黑体"/>
          <w:lang w:val="en-US" w:eastAsia="zh-CN"/>
        </w:rPr>
        <w:t>（参赛用户）</w:t>
      </w:r>
      <w:r>
        <w:rPr>
          <w:rFonts w:hint="eastAsia" w:ascii="黑体" w:hAnsi="黑体" w:eastAsia="黑体" w:cs="黑体"/>
          <w:lang w:val="en-US"/>
        </w:rPr>
        <w:t>使用手册</w:t>
      </w:r>
      <w:bookmarkStart w:id="12" w:name="_GoBack"/>
      <w:bookmarkEnd w:id="12"/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rPr>
          <w:rFonts w:hint="eastAsia"/>
          <w:lang w:val="en-US"/>
        </w:rPr>
      </w:pPr>
    </w:p>
    <w:p>
      <w:pPr>
        <w:bidi w:val="0"/>
        <w:jc w:val="center"/>
        <w:rPr>
          <w:rFonts w:hint="eastAsia" w:ascii="仿宋" w:hAnsi="仿宋" w:eastAsia="仿宋" w:cs="仿宋"/>
          <w:sz w:val="30"/>
          <w:szCs w:val="30"/>
          <w:lang w:val="en-US"/>
        </w:rPr>
      </w:pPr>
      <w:r>
        <w:rPr>
          <w:rFonts w:hint="eastAsia" w:ascii="仿宋" w:hAnsi="仿宋" w:eastAsia="仿宋" w:cs="仿宋"/>
          <w:sz w:val="30"/>
          <w:szCs w:val="30"/>
          <w:lang w:val="en-US"/>
        </w:rPr>
        <w:t>2019年05月</w:t>
      </w:r>
    </w:p>
    <w:p>
      <w:pPr>
        <w:bidi w:val="0"/>
        <w:jc w:val="center"/>
        <w:rPr>
          <w:rFonts w:hint="eastAsia" w:ascii="仿宋" w:hAnsi="仿宋" w:eastAsia="仿宋" w:cs="仿宋"/>
          <w:sz w:val="30"/>
          <w:szCs w:val="30"/>
          <w:lang w:val="en-US"/>
        </w:rPr>
      </w:pPr>
      <w:r>
        <w:rPr>
          <w:rFonts w:hint="eastAsia" w:ascii="仿宋" w:hAnsi="仿宋" w:eastAsia="仿宋" w:cs="仿宋"/>
          <w:sz w:val="30"/>
          <w:szCs w:val="30"/>
          <w:lang w:val="en-US"/>
        </w:rPr>
        <w:t>河南省科学技术协会  编制</w:t>
      </w:r>
    </w:p>
    <w:p>
      <w:pPr>
        <w:bidi w:val="0"/>
        <w:rPr>
          <w:rFonts w:hint="eastAsia"/>
          <w:lang w:val="en-US"/>
        </w:rPr>
      </w:pP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/>
        </w:rPr>
      </w:pPr>
      <w:r>
        <w:rPr>
          <w:rFonts w:hint="eastAsia"/>
          <w:lang w:val="en-US"/>
        </w:rPr>
        <w:t>前  言</w:t>
      </w:r>
    </w:p>
    <w:p>
      <w:pPr>
        <w:pStyle w:val="3"/>
        <w:bidi w:val="0"/>
        <w:rPr>
          <w:rFonts w:hint="eastAsia"/>
          <w:lang w:val="en-US"/>
        </w:rPr>
      </w:pPr>
      <w:r>
        <w:rPr>
          <w:rFonts w:hint="eastAsia"/>
          <w:lang w:val="en-US"/>
        </w:rPr>
        <w:t>一、系统说明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宋体" w:hAnsi="宋体"/>
          <w:sz w:val="21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>河南省科普微视频大赛通过参赛者在线提交作品参赛、推荐渠道在线推荐、评审专家在线公布成绩的方式，致力于提升科普视频的宣传推广工作，方便参赛用户直接在线报名参赛，提升参赛积极性，方便推荐渠道在线审核参赛者作品，便于快速有效的提升评审过程和方式，有利于工作信息化、无纸化、便捷化，减少工作人员工作量。</w:t>
      </w:r>
    </w:p>
    <w:p>
      <w:pPr>
        <w:pStyle w:val="3"/>
        <w:bidi w:val="0"/>
        <w:rPr>
          <w:rFonts w:hint="eastAsia" w:ascii="宋体" w:hAnsi="宋体" w:eastAsia="宋体"/>
          <w:sz w:val="21"/>
          <w:lang w:val="en-US" w:eastAsia="zh-CN"/>
        </w:rPr>
      </w:pPr>
      <w:r>
        <w:rPr>
          <w:rFonts w:hint="eastAsia"/>
          <w:lang w:val="en-US"/>
        </w:rPr>
        <w:t>二、环境要求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>系统对电脑的要求如下：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>硬件：建议英特尔i3处理器以上，建议i5；内存4G以上，建议8G。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>软件：操作系统要求Windows7及以上版本。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>带宽：独享带宽5M以上，共享带宽20M以上。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>浏览器：微软IE9及以上版本，支持谷歌浏览器、火狐浏览器、360浏览器（建议极速模式）最新版本。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>打印：微软Office2007或者以上版本，推荐WPS最新版本。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>注意：如不清楚机器的软件及硬件情况，请咨询本单位的系统管理员。</w:t>
      </w: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rPr>
          <w:rFonts w:hint="eastAsia"/>
          <w:lang w:val="en-US"/>
        </w:rPr>
      </w:pP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大赛流程</w:t>
      </w:r>
    </w:p>
    <w:p>
      <w:pPr>
        <w:jc w:val="center"/>
        <w:rPr>
          <w:rFonts w:hint="eastAsia"/>
          <w:lang w:val="en-US"/>
        </w:rPr>
      </w:pP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drawing>
          <wp:inline distT="0" distB="0" distL="114300" distR="114300">
            <wp:extent cx="2435860" cy="7645400"/>
            <wp:effectExtent l="0" t="0" r="2540" b="0"/>
            <wp:docPr id="11" name="图片 10" descr="河南省科普摄影大赛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河南省科普摄影大赛流程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注册登录</w:t>
      </w:r>
    </w:p>
    <w:p>
      <w:pPr>
        <w:pStyle w:val="3"/>
        <w:bidi w:val="0"/>
        <w:rPr>
          <w:rFonts w:hint="eastAsia"/>
          <w:lang w:val="en-US"/>
        </w:rPr>
      </w:pPr>
      <w:r>
        <w:rPr>
          <w:rFonts w:hint="eastAsia"/>
          <w:lang w:val="en-US"/>
        </w:rPr>
        <w:t>一、登录网址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 xml:space="preserve">http://v.hast.net.cn/ </w:t>
      </w:r>
    </w:p>
    <w:p>
      <w:pPr>
        <w:pStyle w:val="3"/>
        <w:bidi w:val="0"/>
        <w:rPr>
          <w:rFonts w:hint="eastAsia"/>
          <w:lang w:val="en-US"/>
        </w:rPr>
      </w:pPr>
      <w:r>
        <w:rPr>
          <w:rFonts w:hint="eastAsia"/>
          <w:lang w:val="en-US"/>
        </w:rPr>
        <w:t>二、</w:t>
      </w:r>
      <w:r>
        <w:rPr>
          <w:rFonts w:hint="eastAsia"/>
          <w:lang w:val="en-US" w:eastAsia="zh-CN"/>
        </w:rPr>
        <w:t>注册</w:t>
      </w:r>
      <w:r>
        <w:rPr>
          <w:rFonts w:hint="eastAsia"/>
          <w:lang w:val="en-US"/>
        </w:rPr>
        <w:t>账号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>进入系统，点击【注册】按钮，选择身份注册即可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8595" cy="1689100"/>
            <wp:effectExtent l="0" t="0" r="190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选择身份注册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个人名义参赛请选择【个人用户】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单位名义参赛请选择【单位用户】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备注说明：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身份选择之后将无法修改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用户名不允许重复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同一身份证号/同一单位/同一手机号仅允许注册参加一次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2405" cy="3310255"/>
            <wp:effectExtent l="0" t="0" r="1079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登录后台，即可进入用户中心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1770" cy="3458845"/>
            <wp:effectExtent l="0" t="0" r="1143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</w:p>
    <w:p>
      <w:pPr>
        <w:rPr>
          <w:rFonts w:hint="eastAsia"/>
          <w:lang w:val="en-US"/>
        </w:rPr>
      </w:pP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在线提交作品</w:t>
      </w:r>
    </w:p>
    <w:p>
      <w:pPr>
        <w:pStyle w:val="3"/>
        <w:numPr>
          <w:ilvl w:val="0"/>
          <w:numId w:val="5"/>
        </w:num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查看报名时间，报名参赛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登录用户中心，即可查看报名的起止时间，点击【首页】的【提交作品】按钮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480685" cy="31673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每个报名账号只允许上传一个参赛作品，上传之后将无法在点击【提交作品】进行参赛</w:t>
      </w:r>
    </w:p>
    <w:p>
      <w:pPr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超过限定的参赛日期，也无法进行报名参赛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5"/>
        </w:num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选择渠道，填写参赛信息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注意事项：有推荐渠道的选择正确的推荐渠道，没有推荐渠道的选择否即可，直接提交省级初审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在线填写参赛报名表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3040" cy="3822065"/>
            <wp:effectExtent l="0" t="0" r="1016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推荐渠道：推荐单位未提交作品之前可以修改，提交之后将无法修改，请慎重选择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主创人员：最少添加一位人员，最多允许添加五名人员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播出平台：不允许修改，限制为腾讯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播出地址：即腾讯视频的视频具体网址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分享网址：腾讯视频的分享通用代码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视频封面：用作展示视频使用，规格：400px*300px；大小：200KB以内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视频源文件：视频格式：仅限MP4格式；视频大小：500M以内；视频时长：10min以内</w:t>
      </w:r>
    </w:p>
    <w:p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所有的内容填写无误之后，点击【保存】即可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1579245"/>
            <wp:effectExtent l="0" t="0" r="0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修改保存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未提交状态下，允许对作品进行修改，同时也可以修改推荐渠道，点击【未提交】-【编辑】即可</w:t>
      </w:r>
    </w:p>
    <w:p>
      <w:pPr>
        <w:pStyle w:val="3"/>
        <w:numPr>
          <w:ilvl w:val="0"/>
          <w:numId w:val="5"/>
        </w:num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提交作品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作品提交之后，将不允许进行修改，点击【未提交】选中要提交的作品，点击【提交】接口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7325" cy="2580005"/>
            <wp:effectExtent l="0" t="0" r="3175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630170"/>
            <wp:effectExtent l="0" t="0" r="1905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提交之后，作品则自动划分到【渠道审核中】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416810"/>
            <wp:effectExtent l="0" t="0" r="12065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bidi w:val="0"/>
      </w:pPr>
      <w:r>
        <w:rPr>
          <w:rFonts w:hint="eastAsia"/>
          <w:lang w:val="en-US" w:eastAsia="zh-CN"/>
        </w:rPr>
        <w:t>驳回修改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如果内容不符合要求，被驳回，则需要进行编辑修改之后，再次进行提交。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485765" cy="2745105"/>
            <wp:effectExtent l="0" t="0" r="635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编辑修改之后，重新点击提交即可。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备注说明：如果初审被驳回，修改之后提交则自动提交至初审，无需渠道再次审核。</w:t>
      </w:r>
    </w:p>
    <w:p>
      <w:pPr>
        <w:pStyle w:val="3"/>
        <w:numPr>
          <w:ilvl w:val="0"/>
          <w:numId w:val="5"/>
        </w:numPr>
        <w:bidi w:val="0"/>
      </w:pPr>
      <w:r>
        <w:rPr>
          <w:rFonts w:hint="eastAsia"/>
          <w:lang w:val="en-US" w:eastAsia="zh-CN"/>
        </w:rPr>
        <w:t>查看结果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渠道审核通过之后将统一递交至初审，初审通过之后，前台将展示我们的作品，进入投票环节，如果初审未通过，则前台将不能展示我们的作品信息。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最终结果可以在【评审结果】状态下查看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1135" cy="2284730"/>
            <wp:effectExtent l="0" t="0" r="12065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/>
        </w:rPr>
      </w:pPr>
    </w:p>
    <w:p>
      <w:pPr>
        <w:rPr>
          <w:rFonts w:hint="eastAsia"/>
          <w:lang w:val="en-US"/>
        </w:rPr>
      </w:pPr>
    </w:p>
    <w:p>
      <w:pPr>
        <w:spacing w:beforeLines="0" w:afterLines="0"/>
        <w:jc w:val="left"/>
        <w:rPr>
          <w:rFonts w:hint="eastAsia" w:ascii="宋体" w:hAnsi="宋体"/>
          <w:sz w:val="21"/>
          <w:lang w:val="en-US"/>
        </w:rPr>
      </w:pP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完善用户信息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点击【用户信息】填充对应的用户信息，点击【保存】即可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85765" cy="3557270"/>
            <wp:effectExtent l="0" t="0" r="635" b="1143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账户安全设置</w:t>
      </w:r>
    </w:p>
    <w:p>
      <w:pPr>
        <w:pStyle w:val="3"/>
        <w:numPr>
          <w:ilvl w:val="0"/>
          <w:numId w:val="9"/>
        </w:numPr>
        <w:bidi w:val="0"/>
        <w:rPr>
          <w:rFonts w:hint="eastAsia"/>
          <w:lang w:val="en-US" w:eastAsia="zh-CN"/>
        </w:rPr>
      </w:pPr>
      <w:bookmarkStart w:id="0" w:name="_Toc25260"/>
      <w:bookmarkStart w:id="1" w:name="_Toc27070"/>
      <w:bookmarkStart w:id="2" w:name="_Toc28041"/>
      <w:bookmarkStart w:id="3" w:name="_Toc19546"/>
      <w:bookmarkStart w:id="4" w:name="_Toc18183"/>
      <w:bookmarkStart w:id="5" w:name="_Toc12687"/>
      <w:r>
        <w:rPr>
          <w:rFonts w:hint="eastAsia"/>
          <w:lang w:val="en-US" w:eastAsia="zh-CN"/>
        </w:rPr>
        <w:t>修改密码</w:t>
      </w:r>
      <w:bookmarkEnd w:id="0"/>
      <w:bookmarkEnd w:id="1"/>
      <w:bookmarkEnd w:id="2"/>
      <w:bookmarkEnd w:id="3"/>
      <w:bookmarkEnd w:id="4"/>
      <w:bookmarkEnd w:id="5"/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firstLine="40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在【账号安全】页面【登录密码】处，点击右边的【修改】按钮，如下图所示：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482590" cy="3994150"/>
            <wp:effectExtent l="0" t="0" r="3810" b="635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firstLine="40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进入到【修改密码】页面，点击【获取验证码】按钮，填写收到的验证码，输入您的【新密码】与【确认新密码】后，点击【确认】按钮，如下图：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注：新密码要求最少为【6】位字符。验证码有效期为【30】分钟，如果收不到短信请【60】秒后再次点击【获取验证码】。短信验证码操作频繁会导致收不到验证码的情况。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486400" cy="3240405"/>
            <wp:effectExtent l="0" t="0" r="0" b="10795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firstLine="40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点击【确定】按钮后，会出现弹窗提示信息，说明密码修改成功。</w:t>
      </w:r>
    </w:p>
    <w:p>
      <w:pPr>
        <w:spacing w:beforeLines="0" w:afterLines="0"/>
        <w:jc w:val="center"/>
        <w:rPr>
          <w:rFonts w:hint="eastAsia" w:ascii="宋体" w:hAnsi="宋体"/>
          <w:sz w:val="21"/>
          <w:lang w:val="en-US" w:eastAsia="zh-CN"/>
        </w:rPr>
      </w:pPr>
      <w:r>
        <w:drawing>
          <wp:inline distT="0" distB="0" distL="114300" distR="114300">
            <wp:extent cx="5484495" cy="4051300"/>
            <wp:effectExtent l="0" t="0" r="1905" b="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9"/>
        </w:numPr>
        <w:bidi w:val="0"/>
        <w:rPr>
          <w:rFonts w:hint="eastAsia"/>
          <w:lang w:val="en-US" w:eastAsia="zh-CN"/>
        </w:rPr>
      </w:pPr>
      <w:bookmarkStart w:id="6" w:name="_Toc10626"/>
      <w:bookmarkStart w:id="7" w:name="_Toc21428"/>
      <w:bookmarkStart w:id="8" w:name="_Toc11964"/>
      <w:bookmarkStart w:id="9" w:name="_Toc10153"/>
      <w:bookmarkStart w:id="10" w:name="_Toc11138"/>
      <w:bookmarkStart w:id="11" w:name="_Toc19020"/>
      <w:r>
        <w:rPr>
          <w:rFonts w:hint="eastAsia"/>
          <w:lang w:val="en-US" w:eastAsia="zh-CN"/>
        </w:rPr>
        <w:t>修改手机号</w:t>
      </w:r>
      <w:bookmarkEnd w:id="6"/>
      <w:bookmarkEnd w:id="7"/>
      <w:bookmarkEnd w:id="8"/>
      <w:bookmarkEnd w:id="9"/>
      <w:r>
        <w:rPr>
          <w:rFonts w:hint="eastAsia"/>
          <w:lang w:val="en-US" w:eastAsia="zh-CN"/>
        </w:rPr>
        <w:t>码</w:t>
      </w:r>
      <w:bookmarkEnd w:id="10"/>
      <w:bookmarkEnd w:id="11"/>
    </w:p>
    <w:p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firstLine="40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在【账户安全】页面【手机绑定】处，点击右边的【修改】按钮，如下图所示：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485765" cy="3912235"/>
            <wp:effectExtent l="0" t="0" r="635" b="1206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firstLine="40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进入到【修改手机号码】页面，输入您要绑定的【新手机号码】与手机验证码，输入验证码，点击【确定】按钮。</w:t>
      </w:r>
    </w:p>
    <w:p>
      <w:pPr>
        <w:spacing w:beforeLines="0" w:afterLines="0"/>
        <w:jc w:val="left"/>
        <w:rPr>
          <w:rFonts w:hint="eastAsia" w:ascii="宋体" w:hAnsi="宋体"/>
          <w:sz w:val="21"/>
          <w:lang w:val="en-US"/>
        </w:rPr>
      </w:pPr>
      <w:r>
        <w:drawing>
          <wp:inline distT="0" distB="0" distL="114300" distR="114300">
            <wp:extent cx="5481320" cy="3886200"/>
            <wp:effectExtent l="0" t="0" r="5080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/>
        <w:jc w:val="left"/>
        <w:rPr>
          <w:rFonts w:hint="eastAsia" w:ascii="宋体" w:hAnsi="宋体"/>
          <w:sz w:val="21"/>
          <w:lang w:val="en-US" w:eastAsia="zh-CN"/>
        </w:rPr>
      </w:pPr>
      <w:r>
        <w:rPr>
          <w:rFonts w:hint="eastAsia" w:ascii="宋体" w:hAnsi="宋体"/>
          <w:sz w:val="21"/>
          <w:lang w:val="en-US" w:eastAsia="zh-CN"/>
        </w:rPr>
        <w:t>注：验证码有效期为【30】分钟，如果收不到短信请【60】秒后再次点击【获取验证码】。</w:t>
      </w:r>
    </w:p>
    <w:p>
      <w:pPr>
        <w:spacing w:beforeLines="0" w:afterLines="0"/>
        <w:jc w:val="left"/>
        <w:rPr>
          <w:rFonts w:hint="eastAsia" w:ascii="宋体" w:hAnsi="宋体"/>
          <w:sz w:val="21"/>
          <w:lang w:val="en-US" w:eastAsia="zh-CN"/>
        </w:rPr>
      </w:pPr>
      <w:r>
        <w:rPr>
          <w:rFonts w:hint="eastAsia" w:ascii="宋体" w:hAnsi="宋体"/>
          <w:sz w:val="21"/>
          <w:lang w:val="en-US" w:eastAsia="zh-CN"/>
        </w:rPr>
        <w:t>3.点击【确定】后，出现提示信息页面，说明修改手机号码成功，如下图所示：</w:t>
      </w:r>
    </w:p>
    <w:p>
      <w:pPr>
        <w:spacing w:beforeLines="0" w:afterLines="0"/>
        <w:jc w:val="left"/>
        <w:rPr>
          <w:rFonts w:hint="eastAsia" w:ascii="宋体" w:hAnsi="宋体"/>
          <w:sz w:val="21"/>
          <w:lang w:val="en-US"/>
        </w:rPr>
      </w:pPr>
      <w:r>
        <w:rPr>
          <w:rFonts w:hint="eastAsia" w:ascii="宋体" w:hAnsi="宋体"/>
          <w:sz w:val="21"/>
          <w:lang w:val="en-US"/>
        </w:rPr>
        <w:drawing>
          <wp:inline distT="0" distB="0" distL="114300" distR="114300">
            <wp:extent cx="5268595" cy="2172970"/>
            <wp:effectExtent l="0" t="0" r="1905" b="1143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/>
        </w:rPr>
      </w:pPr>
    </w:p>
    <w:p>
      <w:pPr>
        <w:pStyle w:val="2"/>
        <w:numPr>
          <w:ilvl w:val="0"/>
          <w:numId w:val="1"/>
        </w:numPr>
        <w:bidi w:val="0"/>
        <w:jc w:val="center"/>
        <w:rPr>
          <w:rFonts w:hint="eastAsia"/>
          <w:lang w:val="en-US"/>
        </w:rPr>
      </w:pPr>
      <w:r>
        <w:rPr>
          <w:rFonts w:hint="eastAsia"/>
          <w:lang w:val="en-US" w:eastAsia="zh-CN"/>
        </w:rPr>
        <w:t>常见问题</w:t>
      </w:r>
    </w:p>
    <w:p>
      <w:pPr>
        <w:pStyle w:val="3"/>
        <w:numPr>
          <w:ilvl w:val="0"/>
          <w:numId w:val="1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为什么我的提交作品按钮无法点击？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如果提交作品按钮为灰色无法点击，主要是两个原因：</w:t>
      </w:r>
    </w:p>
    <w:p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已经超过报名起止时间</w:t>
      </w:r>
    </w:p>
    <w:p>
      <w:pPr>
        <w:keepNext w:val="0"/>
        <w:keepLines w:val="0"/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您已经添加过一个作品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478780" cy="3239135"/>
            <wp:effectExtent l="0" t="0" r="7620" b="1206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选错推荐渠道了，如何进行修改？</w:t>
      </w:r>
    </w:p>
    <w:p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如果选错推荐渠道，还未提交，直接点击编辑就可以进行修改</w:t>
      </w:r>
    </w:p>
    <w:p>
      <w:pPr>
        <w:keepNext w:val="0"/>
        <w:keepLines w:val="0"/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如果已经提交，则需要您选择推荐渠道在后台将您的作品删除，删除之后，作品自动变更为【未提交】的状态，这时候您可以从新编辑修改渠道</w:t>
      </w:r>
    </w:p>
    <w:p>
      <w:pPr>
        <w:pStyle w:val="3"/>
        <w:numPr>
          <w:ilvl w:val="0"/>
          <w:numId w:val="1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忘记密码，怎么办？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平台既可以使用您的用户名登录，也是用使用您的手机号登录，如果忘记密码，点击首页【登录】页面的【忘记密码】通过短信验证码，重置即可</w:t>
      </w:r>
    </w:p>
    <w:p>
      <w:pPr>
        <w:bidi w:val="0"/>
      </w:pPr>
      <w:r>
        <w:drawing>
          <wp:inline distT="0" distB="0" distL="114300" distR="114300">
            <wp:extent cx="5485765" cy="2266950"/>
            <wp:effectExtent l="0" t="0" r="635" b="635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82590" cy="2474595"/>
            <wp:effectExtent l="0" t="0" r="3810" b="190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0B2209"/>
    <w:multiLevelType w:val="singleLevel"/>
    <w:tmpl w:val="830B2209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CC7F9AB"/>
    <w:multiLevelType w:val="singleLevel"/>
    <w:tmpl w:val="9CC7F9A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A2C3F71D"/>
    <w:multiLevelType w:val="singleLevel"/>
    <w:tmpl w:val="A2C3F71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B1A3599F"/>
    <w:multiLevelType w:val="singleLevel"/>
    <w:tmpl w:val="B1A3599F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C16BC7F2"/>
    <w:multiLevelType w:val="singleLevel"/>
    <w:tmpl w:val="C16BC7F2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E101276F"/>
    <w:multiLevelType w:val="singleLevel"/>
    <w:tmpl w:val="E101276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EC000C63"/>
    <w:multiLevelType w:val="singleLevel"/>
    <w:tmpl w:val="EC000C63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FC89DCB5"/>
    <w:multiLevelType w:val="singleLevel"/>
    <w:tmpl w:val="FC89DCB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8">
    <w:nsid w:val="0D903907"/>
    <w:multiLevelType w:val="singleLevel"/>
    <w:tmpl w:val="0D903907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>
    <w:nsid w:val="25971530"/>
    <w:multiLevelType w:val="singleLevel"/>
    <w:tmpl w:val="25971530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6C862330"/>
    <w:multiLevelType w:val="singleLevel"/>
    <w:tmpl w:val="6C862330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>
    <w:nsid w:val="73DED6DB"/>
    <w:multiLevelType w:val="singleLevel"/>
    <w:tmpl w:val="73DED6D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2">
    <w:nsid w:val="7547A989"/>
    <w:multiLevelType w:val="singleLevel"/>
    <w:tmpl w:val="7547A989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75F852E3"/>
    <w:multiLevelType w:val="singleLevel"/>
    <w:tmpl w:val="75F852E3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6"/>
  </w:num>
  <w:num w:numId="5">
    <w:abstractNumId w:val="12"/>
  </w:num>
  <w:num w:numId="6">
    <w:abstractNumId w:val="9"/>
  </w:num>
  <w:num w:numId="7">
    <w:abstractNumId w:val="10"/>
  </w:num>
  <w:num w:numId="8">
    <w:abstractNumId w:val="0"/>
  </w:num>
  <w:num w:numId="9">
    <w:abstractNumId w:val="7"/>
  </w:num>
  <w:num w:numId="10">
    <w:abstractNumId w:val="11"/>
  </w:num>
  <w:num w:numId="11">
    <w:abstractNumId w:val="8"/>
  </w:num>
  <w:num w:numId="12">
    <w:abstractNumId w:val="1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55C3837"/>
    <w:rsid w:val="05E63D6B"/>
    <w:rsid w:val="0ABB47A5"/>
    <w:rsid w:val="0C221319"/>
    <w:rsid w:val="0FE76896"/>
    <w:rsid w:val="11E817F5"/>
    <w:rsid w:val="124265D9"/>
    <w:rsid w:val="13301B98"/>
    <w:rsid w:val="175A7A29"/>
    <w:rsid w:val="187A20ED"/>
    <w:rsid w:val="19D1279A"/>
    <w:rsid w:val="1A1140E5"/>
    <w:rsid w:val="1C5F5224"/>
    <w:rsid w:val="1C850D73"/>
    <w:rsid w:val="1E0A129D"/>
    <w:rsid w:val="1F127B97"/>
    <w:rsid w:val="20D61B04"/>
    <w:rsid w:val="20ED0312"/>
    <w:rsid w:val="22A76A93"/>
    <w:rsid w:val="24392FF2"/>
    <w:rsid w:val="25DE09DF"/>
    <w:rsid w:val="26FF743F"/>
    <w:rsid w:val="2A510FA0"/>
    <w:rsid w:val="2C065DAF"/>
    <w:rsid w:val="32101EC7"/>
    <w:rsid w:val="32504C26"/>
    <w:rsid w:val="38D71E20"/>
    <w:rsid w:val="38FC0FAD"/>
    <w:rsid w:val="396D0600"/>
    <w:rsid w:val="3A7522C5"/>
    <w:rsid w:val="3ACD6F0E"/>
    <w:rsid w:val="3B851E2B"/>
    <w:rsid w:val="3D434B49"/>
    <w:rsid w:val="3FAD002A"/>
    <w:rsid w:val="401A10AF"/>
    <w:rsid w:val="416B42DC"/>
    <w:rsid w:val="45014084"/>
    <w:rsid w:val="45181949"/>
    <w:rsid w:val="47035115"/>
    <w:rsid w:val="47573EE5"/>
    <w:rsid w:val="47A1637D"/>
    <w:rsid w:val="47AC454C"/>
    <w:rsid w:val="49F107A6"/>
    <w:rsid w:val="504517A1"/>
    <w:rsid w:val="51A90DCE"/>
    <w:rsid w:val="55324F9C"/>
    <w:rsid w:val="56F43F9A"/>
    <w:rsid w:val="5AB50D86"/>
    <w:rsid w:val="5E5B1E83"/>
    <w:rsid w:val="5FB70D85"/>
    <w:rsid w:val="634659F5"/>
    <w:rsid w:val="6418237F"/>
    <w:rsid w:val="673A2416"/>
    <w:rsid w:val="67B40BC6"/>
    <w:rsid w:val="685E77E9"/>
    <w:rsid w:val="698A2883"/>
    <w:rsid w:val="6ABA2F5D"/>
    <w:rsid w:val="6D7670D9"/>
    <w:rsid w:val="74F77E1D"/>
    <w:rsid w:val="7A770203"/>
    <w:rsid w:val="7B737DEB"/>
    <w:rsid w:val="7BAD406F"/>
    <w:rsid w:val="7BCF3889"/>
    <w:rsid w:val="7E3F43ED"/>
    <w:rsid w:val="7E6D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2019-05-23T08:25:00Z</dcterms:created>
  <dc:creator>姚敬华</dc:creator>
  <cp:lastModifiedBy>姚敬华</cp:lastModifiedBy>
  <dcterms:modified xsi:type="dcterms:W3CDTF">2019-05-23T09:25:57Z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