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7D0" w:rsidRPr="00654CBE" w:rsidRDefault="001D13CB" w:rsidP="00654CBE">
      <w:pPr>
        <w:jc w:val="center"/>
        <w:rPr>
          <w:rFonts w:ascii="仿宋" w:eastAsia="仿宋" w:hAnsi="仿宋" w:hint="eastAsia"/>
          <w:sz w:val="28"/>
          <w:szCs w:val="28"/>
        </w:rPr>
      </w:pPr>
      <w:r w:rsidRPr="00654CBE">
        <w:rPr>
          <w:rFonts w:ascii="仿宋" w:eastAsia="仿宋" w:hAnsi="仿宋"/>
          <w:sz w:val="28"/>
          <w:szCs w:val="28"/>
        </w:rPr>
        <w:t>赴美国哈佛大学研习交流活动日程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29"/>
        <w:gridCol w:w="7167"/>
      </w:tblGrid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日期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行程及主要内容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第一天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北京/波士顿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首都机场达成国际航班飞往波士顿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第二天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开学典礼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   </w:t>
            </w:r>
            <w:r w:rsidRPr="00654CBE">
              <w:rPr>
                <w:rFonts w:ascii="仿宋" w:eastAsia="仿宋" w:hAnsi="仿宋"/>
                <w:sz w:val="28"/>
                <w:szCs w:val="28"/>
              </w:rPr>
              <w:t xml:space="preserve"> 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>讲座：哈佛大学历史及美国历史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654CBE">
              <w:rPr>
                <w:rFonts w:ascii="仿宋" w:eastAsia="仿宋" w:hAnsi="仿宋"/>
                <w:sz w:val="28"/>
                <w:szCs w:val="28"/>
              </w:rPr>
              <w:t>参观哈佛大学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654CBE">
              <w:rPr>
                <w:rFonts w:ascii="仿宋" w:eastAsia="仿宋" w:hAnsi="仿宋"/>
                <w:sz w:val="28"/>
                <w:szCs w:val="28"/>
              </w:rPr>
              <w:t>麻省理工学院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第三天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讲座：美国法律  概述（上）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讲座：美国法律  概述（下）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第四天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讲座：美国金融  证券法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教学观摩：美国前十大律所观摩学习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第五天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讲座：美国陪审团制度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教学观摩：麻州法院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第六天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美联储与当下金融（上）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美联储与当下金融（下）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第七天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讲座：肯尼迪学院领导力培训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教学互动：领导力训练与实践</w:t>
            </w:r>
            <w:bookmarkStart w:id="0" w:name="_GoBack"/>
            <w:bookmarkEnd w:id="0"/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第八天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公共演讲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教学观摩：总统竞选模拟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    结业欢送会：颁发学习证书，合影留念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第九天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波士顿-耶鲁-纽约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参观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>：</w:t>
            </w:r>
            <w:r w:rsidRPr="00654CBE">
              <w:rPr>
                <w:rFonts w:ascii="仿宋" w:eastAsia="仿宋" w:hAnsi="仿宋"/>
                <w:sz w:val="28"/>
                <w:szCs w:val="28"/>
              </w:rPr>
              <w:t>耶鲁大学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第十天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纽约-费城-华盛顿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上午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参观美国著名的私立研究性大学——普林斯顿大学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游览费城，参观独立宫、自由钟以及旧国会大厦等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第十一天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上午  参观见习：联合国总部大厦，世贸中心遗址、华尔街等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下午</w:t>
            </w:r>
            <w:r w:rsidRPr="00654CBE">
              <w:rPr>
                <w:rFonts w:ascii="仿宋" w:eastAsia="仿宋" w:hAnsi="仿宋" w:hint="eastAsia"/>
                <w:sz w:val="28"/>
                <w:szCs w:val="28"/>
              </w:rPr>
              <w:t xml:space="preserve">  参观：圣帕特里克大教堂、洛克菲勒广场、时代广场和百老汇大街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第十二天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华盛顿市区：参观白宫、国会大厦、航天航空馆、国家艺术馆等</w:t>
            </w:r>
          </w:p>
        </w:tc>
      </w:tr>
      <w:tr w:rsidR="001D13CB" w:rsidRPr="00654CBE" w:rsidTr="001D13CB">
        <w:tc>
          <w:tcPr>
            <w:tcW w:w="1129" w:type="dxa"/>
            <w:vAlign w:val="center"/>
          </w:tcPr>
          <w:p w:rsidR="001D13CB" w:rsidRPr="00654CBE" w:rsidRDefault="001D13CB" w:rsidP="00654CBE">
            <w:pPr>
              <w:spacing w:line="36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第十三、十四天</w:t>
            </w:r>
          </w:p>
        </w:tc>
        <w:tc>
          <w:tcPr>
            <w:tcW w:w="7167" w:type="dxa"/>
            <w:vAlign w:val="center"/>
          </w:tcPr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/>
                <w:sz w:val="28"/>
                <w:szCs w:val="28"/>
              </w:rPr>
            </w:pPr>
            <w:r w:rsidRPr="00654CBE">
              <w:rPr>
                <w:rFonts w:ascii="仿宋" w:eastAsia="仿宋" w:hAnsi="仿宋" w:hint="eastAsia"/>
                <w:sz w:val="28"/>
                <w:szCs w:val="28"/>
              </w:rPr>
              <w:t>洛杉矶/北京</w:t>
            </w:r>
          </w:p>
          <w:p w:rsidR="001D13CB" w:rsidRPr="00654CBE" w:rsidRDefault="001D13CB" w:rsidP="00654CBE">
            <w:pPr>
              <w:spacing w:line="36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654CBE">
              <w:rPr>
                <w:rFonts w:ascii="仿宋" w:eastAsia="仿宋" w:hAnsi="仿宋"/>
                <w:sz w:val="28"/>
                <w:szCs w:val="28"/>
              </w:rPr>
              <w:t>早餐后搭乘国际航班</w:t>
            </w:r>
            <w:r w:rsidR="0016459B" w:rsidRPr="00654CBE">
              <w:rPr>
                <w:rFonts w:ascii="仿宋" w:eastAsia="仿宋" w:hAnsi="仿宋"/>
                <w:sz w:val="28"/>
                <w:szCs w:val="28"/>
              </w:rPr>
              <w:t>飞回首都北京</w:t>
            </w:r>
          </w:p>
        </w:tc>
      </w:tr>
    </w:tbl>
    <w:p w:rsidR="001D13CB" w:rsidRPr="00654CBE" w:rsidRDefault="001D13CB">
      <w:pPr>
        <w:rPr>
          <w:rFonts w:ascii="仿宋" w:eastAsia="仿宋" w:hAnsi="仿宋" w:hint="eastAsia"/>
          <w:sz w:val="28"/>
          <w:szCs w:val="28"/>
        </w:rPr>
      </w:pPr>
    </w:p>
    <w:sectPr w:rsidR="001D13CB" w:rsidRPr="00654C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DB2" w:rsidRDefault="00EB1DB2" w:rsidP="001D13CB">
      <w:r>
        <w:separator/>
      </w:r>
    </w:p>
  </w:endnote>
  <w:endnote w:type="continuationSeparator" w:id="0">
    <w:p w:rsidR="00EB1DB2" w:rsidRDefault="00EB1DB2" w:rsidP="001D1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DB2" w:rsidRDefault="00EB1DB2" w:rsidP="001D13CB">
      <w:r>
        <w:separator/>
      </w:r>
    </w:p>
  </w:footnote>
  <w:footnote w:type="continuationSeparator" w:id="0">
    <w:p w:rsidR="00EB1DB2" w:rsidRDefault="00EB1DB2" w:rsidP="001D13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3A6"/>
    <w:rsid w:val="000613A6"/>
    <w:rsid w:val="0016459B"/>
    <w:rsid w:val="001D13CB"/>
    <w:rsid w:val="00654CBE"/>
    <w:rsid w:val="008407D0"/>
    <w:rsid w:val="00EB1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FBC18FB-59E8-4920-8448-03A06CD44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13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13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13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13CB"/>
    <w:rPr>
      <w:sz w:val="18"/>
      <w:szCs w:val="18"/>
    </w:rPr>
  </w:style>
  <w:style w:type="table" w:styleId="a5">
    <w:name w:val="Table Grid"/>
    <w:basedOn w:val="a1"/>
    <w:uiPriority w:val="39"/>
    <w:rsid w:val="001D13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</dc:creator>
  <cp:keywords/>
  <dc:description/>
  <cp:lastModifiedBy>rose</cp:lastModifiedBy>
  <cp:revision>3</cp:revision>
  <dcterms:created xsi:type="dcterms:W3CDTF">2015-09-08T09:12:00Z</dcterms:created>
  <dcterms:modified xsi:type="dcterms:W3CDTF">2015-09-08T09:24:00Z</dcterms:modified>
</cp:coreProperties>
</file>