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仿宋" w:hAnsi="仿宋" w:eastAsia="仿宋" w:cs="仿宋"/>
          <w:sz w:val="44"/>
          <w:szCs w:val="44"/>
        </w:rPr>
      </w:pPr>
    </w:p>
    <w:p>
      <w:pPr>
        <w:rPr>
          <w:rFonts w:hint="eastAsia" w:ascii="仿宋" w:hAnsi="仿宋" w:eastAsia="仿宋" w:cs="仿宋"/>
          <w:sz w:val="44"/>
          <w:szCs w:val="44"/>
        </w:rPr>
      </w:pPr>
    </w:p>
    <w:p>
      <w:pPr>
        <w:rPr>
          <w:rFonts w:hint="eastAsia" w:ascii="仿宋" w:hAnsi="仿宋" w:eastAsia="仿宋" w:cs="仿宋"/>
          <w:sz w:val="44"/>
          <w:szCs w:val="44"/>
        </w:rPr>
      </w:pPr>
    </w:p>
    <w:p>
      <w:pPr>
        <w:jc w:val="center"/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lang w:val="en-US" w:eastAsia="zh-CN"/>
        </w:rPr>
        <w:t>河南省科学技术协会评审咨询专家库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lang w:val="en-US" w:eastAsia="zh-CN"/>
        </w:rPr>
        <w:t>管理系统使用手册</w:t>
      </w:r>
    </w:p>
    <w:p>
      <w:pPr>
        <w:jc w:val="center"/>
        <w:rPr>
          <w:rFonts w:hint="eastAsia" w:ascii="仿宋" w:hAnsi="仿宋" w:eastAsia="仿宋" w:cs="仿宋"/>
          <w:b/>
          <w:bCs/>
          <w:sz w:val="44"/>
          <w:szCs w:val="44"/>
          <w:lang w:val="en-US" w:eastAsia="zh-CN"/>
        </w:rPr>
      </w:pPr>
    </w:p>
    <w:p>
      <w:pPr>
        <w:jc w:val="center"/>
        <w:rPr>
          <w:rFonts w:hint="eastAsia" w:ascii="仿宋" w:hAnsi="仿宋" w:eastAsia="仿宋" w:cs="仿宋"/>
          <w:b/>
          <w:bCs/>
          <w:sz w:val="44"/>
          <w:szCs w:val="44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44"/>
          <w:szCs w:val="44"/>
          <w:lang w:val="en-US" w:eastAsia="zh-CN"/>
        </w:rPr>
        <w:t>（</w:t>
      </w:r>
      <w:r>
        <w:rPr>
          <w:rFonts w:hint="eastAsia" w:ascii="方正小标宋简体" w:hAnsi="方正小标宋简体" w:eastAsia="方正小标宋简体" w:cs="方正小标宋简体"/>
          <w:b/>
          <w:bCs/>
          <w:sz w:val="36"/>
          <w:szCs w:val="36"/>
          <w:lang w:val="en-US" w:eastAsia="zh-CN"/>
        </w:rPr>
        <w:t>入库专家</w:t>
      </w:r>
      <w:r>
        <w:rPr>
          <w:rFonts w:hint="eastAsia" w:ascii="仿宋" w:hAnsi="仿宋" w:eastAsia="仿宋" w:cs="仿宋"/>
          <w:b/>
          <w:bCs/>
          <w:sz w:val="44"/>
          <w:szCs w:val="44"/>
          <w:lang w:val="en-US" w:eastAsia="zh-CN"/>
        </w:rPr>
        <w:t>）</w:t>
      </w:r>
    </w:p>
    <w:p>
      <w:pPr>
        <w:bidi w:val="0"/>
        <w:rPr>
          <w:rFonts w:hint="eastAsia"/>
          <w:lang w:val="en-US" w:eastAsia="zh-CN"/>
        </w:rPr>
      </w:pPr>
    </w:p>
    <w:p>
      <w:pPr>
        <w:bidi w:val="0"/>
        <w:rPr>
          <w:rFonts w:hint="eastAsia"/>
          <w:lang w:val="en-US" w:eastAsia="zh-CN"/>
        </w:rPr>
      </w:pPr>
    </w:p>
    <w:p>
      <w:pPr>
        <w:bidi w:val="0"/>
        <w:rPr>
          <w:rFonts w:hint="eastAsia"/>
          <w:lang w:val="en-US" w:eastAsia="zh-CN"/>
        </w:rPr>
      </w:pPr>
    </w:p>
    <w:p>
      <w:pPr>
        <w:bidi w:val="0"/>
        <w:rPr>
          <w:rFonts w:hint="eastAsia"/>
          <w:lang w:val="en-US" w:eastAsia="zh-CN"/>
        </w:rPr>
      </w:pPr>
    </w:p>
    <w:p>
      <w:pPr>
        <w:bidi w:val="0"/>
        <w:rPr>
          <w:rFonts w:hint="eastAsia"/>
          <w:lang w:val="en-US" w:eastAsia="zh-CN"/>
        </w:rPr>
      </w:pPr>
    </w:p>
    <w:p>
      <w:pPr>
        <w:bidi w:val="0"/>
        <w:rPr>
          <w:rFonts w:hint="eastAsia"/>
          <w:lang w:val="en-US" w:eastAsia="zh-CN"/>
        </w:rPr>
      </w:pPr>
    </w:p>
    <w:p>
      <w:pPr>
        <w:bidi w:val="0"/>
        <w:rPr>
          <w:rFonts w:hint="eastAsia"/>
          <w:lang w:val="en-US" w:eastAsia="zh-CN"/>
        </w:rPr>
      </w:pPr>
    </w:p>
    <w:p>
      <w:pPr>
        <w:bidi w:val="0"/>
        <w:rPr>
          <w:rFonts w:hint="eastAsia"/>
          <w:lang w:val="en-US" w:eastAsia="zh-CN"/>
        </w:rPr>
      </w:pPr>
    </w:p>
    <w:p>
      <w:pPr>
        <w:bidi w:val="0"/>
        <w:rPr>
          <w:rFonts w:hint="eastAsia"/>
          <w:lang w:val="en-US" w:eastAsia="zh-CN"/>
        </w:rPr>
      </w:pPr>
    </w:p>
    <w:p>
      <w:pPr>
        <w:bidi w:val="0"/>
        <w:rPr>
          <w:rFonts w:hint="eastAsia"/>
          <w:lang w:val="en-US" w:eastAsia="zh-CN"/>
        </w:rPr>
      </w:pPr>
    </w:p>
    <w:p>
      <w:pPr>
        <w:bidi w:val="0"/>
        <w:rPr>
          <w:rFonts w:hint="eastAsia"/>
          <w:lang w:val="en-US" w:eastAsia="zh-CN"/>
        </w:rPr>
      </w:pPr>
    </w:p>
    <w:p>
      <w:pPr>
        <w:bidi w:val="0"/>
        <w:rPr>
          <w:rFonts w:hint="eastAsia"/>
          <w:lang w:val="en-US" w:eastAsia="zh-CN"/>
        </w:rPr>
      </w:pPr>
    </w:p>
    <w:p>
      <w:pPr>
        <w:bidi w:val="0"/>
        <w:rPr>
          <w:rFonts w:hint="eastAsia"/>
          <w:lang w:val="en-US" w:eastAsia="zh-CN"/>
        </w:rPr>
      </w:pPr>
    </w:p>
    <w:p>
      <w:pPr>
        <w:bidi w:val="0"/>
        <w:rPr>
          <w:rFonts w:hint="eastAsia"/>
          <w:lang w:val="en-US" w:eastAsia="zh-CN"/>
        </w:rPr>
      </w:pPr>
    </w:p>
    <w:p>
      <w:pPr>
        <w:bidi w:val="0"/>
        <w:rPr>
          <w:rFonts w:hint="eastAsia"/>
          <w:lang w:val="en-US" w:eastAsia="zh-CN"/>
        </w:rPr>
      </w:pPr>
    </w:p>
    <w:p>
      <w:pPr>
        <w:bidi w:val="0"/>
        <w:rPr>
          <w:rFonts w:hint="eastAsia"/>
          <w:lang w:val="en-US" w:eastAsia="zh-CN"/>
        </w:rPr>
      </w:pPr>
    </w:p>
    <w:p>
      <w:pPr>
        <w:bidi w:val="0"/>
        <w:rPr>
          <w:rFonts w:hint="eastAsia"/>
          <w:lang w:val="en-US" w:eastAsia="zh-CN"/>
        </w:rPr>
      </w:pPr>
    </w:p>
    <w:p>
      <w:pPr>
        <w:bidi w:val="0"/>
        <w:rPr>
          <w:rFonts w:hint="eastAsia"/>
          <w:lang w:val="en-US" w:eastAsia="zh-CN"/>
        </w:rPr>
      </w:pPr>
    </w:p>
    <w:p>
      <w:pPr>
        <w:bidi w:val="0"/>
        <w:rPr>
          <w:rFonts w:hint="eastAsia"/>
          <w:lang w:val="en-US" w:eastAsia="zh-CN"/>
        </w:rPr>
      </w:pPr>
    </w:p>
    <w:p>
      <w:pPr>
        <w:bidi w:val="0"/>
        <w:rPr>
          <w:rFonts w:hint="eastAsia"/>
          <w:lang w:val="en-US" w:eastAsia="zh-CN"/>
        </w:rPr>
      </w:pPr>
    </w:p>
    <w:p>
      <w:pPr>
        <w:bidi w:val="0"/>
        <w:rPr>
          <w:rFonts w:hint="eastAsia"/>
          <w:lang w:val="en-US" w:eastAsia="zh-CN"/>
        </w:rPr>
      </w:pPr>
    </w:p>
    <w:p>
      <w:pPr>
        <w:bidi w:val="0"/>
        <w:rPr>
          <w:rFonts w:hint="eastAsia"/>
          <w:lang w:val="en-US" w:eastAsia="zh-CN"/>
        </w:rPr>
      </w:pPr>
    </w:p>
    <w:p>
      <w:pPr>
        <w:bidi w:val="0"/>
        <w:rPr>
          <w:rFonts w:hint="eastAsia"/>
          <w:lang w:val="en-US" w:eastAsia="zh-CN"/>
        </w:rPr>
      </w:pPr>
    </w:p>
    <w:p>
      <w:pPr>
        <w:bidi w:val="0"/>
        <w:rPr>
          <w:rFonts w:hint="eastAsia"/>
          <w:lang w:val="en-US" w:eastAsia="zh-CN"/>
        </w:rPr>
      </w:pPr>
    </w:p>
    <w:p>
      <w:pPr>
        <w:jc w:val="center"/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2022年02月</w:t>
      </w:r>
    </w:p>
    <w:p>
      <w:pPr>
        <w:pStyle w:val="2"/>
        <w:numPr>
          <w:ilvl w:val="0"/>
          <w:numId w:val="1"/>
        </w:numPr>
        <w:bidi w:val="0"/>
        <w:ind w:left="0" w:leftChars="0" w:firstLine="402" w:firstLineChars="0"/>
        <w:jc w:val="center"/>
        <w:rPr>
          <w:rFonts w:hint="eastAsia"/>
          <w:lang w:val="en-US" w:eastAsia="zh-CN"/>
        </w:rPr>
        <w:sectPr>
          <w:pgSz w:w="11906" w:h="16838"/>
          <w:pgMar w:top="1440" w:right="1800" w:bottom="1440" w:left="1800" w:header="851" w:footer="992" w:gutter="0"/>
          <w:pgNumType w:fmt="decimal" w:start="1"/>
          <w:cols w:space="720" w:num="1"/>
          <w:docGrid w:type="lines" w:linePitch="312" w:charSpace="0"/>
        </w:sectPr>
      </w:pPr>
      <w:bookmarkStart w:id="0" w:name="_Toc16079"/>
    </w:p>
    <w:bookmarkEnd w:id="0"/>
    <w:sdt>
      <w:sdtPr>
        <w:rPr>
          <w:rFonts w:hint="eastAsia" w:ascii="仿宋" w:hAnsi="仿宋" w:eastAsia="仿宋" w:cs="仿宋"/>
          <w:kern w:val="2"/>
          <w:sz w:val="24"/>
          <w:szCs w:val="24"/>
          <w:lang w:val="en-US" w:eastAsia="zh-CN" w:bidi="ar-SA"/>
        </w:rPr>
        <w:id w:val="147461556"/>
        <w15:color w:val="DBDBDB"/>
        <w:docPartObj>
          <w:docPartGallery w:val="Table of Contents"/>
          <w:docPartUnique/>
        </w:docPartObj>
      </w:sdtPr>
      <w:sdtEndPr>
        <w:rPr>
          <w:rFonts w:hint="eastAsia" w:asciiTheme="minorHAnsi" w:hAnsiTheme="minorHAnsi" w:eastAsiaTheme="minorEastAsia" w:cstheme="minorBidi"/>
          <w:b/>
          <w:kern w:val="44"/>
          <w:sz w:val="44"/>
          <w:szCs w:val="24"/>
          <w:lang w:val="en-US" w:eastAsia="zh-CN" w:bidi="ar-SA"/>
        </w:rPr>
      </w:sdtEndPr>
      <w:sdtContent>
        <w:p>
          <w:pPr>
            <w:pageBreakBefore w:val="0"/>
            <w:widowControl w:val="0"/>
            <w:kinsoku/>
            <w:wordWrap/>
            <w:overflowPunct/>
            <w:topLinePunct w:val="0"/>
            <w:autoSpaceDE/>
            <w:autoSpaceDN/>
            <w:bidi w:val="0"/>
            <w:adjustRightInd/>
            <w:snapToGrid/>
            <w:spacing w:before="0" w:beforeLines="0" w:after="0" w:afterLines="0" w:line="360" w:lineRule="auto"/>
            <w:ind w:left="0" w:leftChars="0" w:right="0" w:rightChars="0" w:firstLine="0" w:firstLineChars="0"/>
            <w:jc w:val="center"/>
            <w:textAlignment w:val="auto"/>
            <w:rPr>
              <w:rFonts w:hint="eastAsia" w:ascii="仿宋" w:hAnsi="仿宋" w:eastAsia="仿宋" w:cs="仿宋"/>
              <w:sz w:val="24"/>
              <w:szCs w:val="24"/>
            </w:rPr>
          </w:pPr>
          <w:bookmarkStart w:id="1" w:name="_Toc7631"/>
          <w:r>
            <w:rPr>
              <w:rFonts w:hint="eastAsia" w:ascii="仿宋" w:hAnsi="仿宋" w:eastAsia="仿宋" w:cs="仿宋"/>
              <w:sz w:val="24"/>
              <w:szCs w:val="24"/>
            </w:rPr>
            <w:t>目录</w:t>
          </w:r>
        </w:p>
        <w:p>
          <w:pPr>
            <w:pStyle w:val="8"/>
            <w:pageBreakBefore w:val="0"/>
            <w:widowControl w:val="0"/>
            <w:tabs>
              <w:tab w:val="right" w:leader="dot" w:pos="8306"/>
            </w:tabs>
            <w:kinsoku/>
            <w:wordWrap/>
            <w:overflowPunct/>
            <w:topLinePunct w:val="0"/>
            <w:autoSpaceDE/>
            <w:autoSpaceDN/>
            <w:bidi w:val="0"/>
            <w:adjustRightInd/>
            <w:snapToGrid/>
            <w:spacing w:line="360" w:lineRule="auto"/>
            <w:textAlignment w:val="auto"/>
            <w:rPr>
              <w:rFonts w:hint="eastAsia" w:ascii="仿宋" w:hAnsi="仿宋" w:eastAsia="仿宋" w:cs="仿宋"/>
              <w:sz w:val="24"/>
              <w:szCs w:val="24"/>
            </w:rPr>
          </w:pP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begin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instrText xml:space="preserve">TOC \o "1-3" \h \u </w:instrText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separate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begin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instrText xml:space="preserve"> HYPERLINK \l _Toc243 </w:instrText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separate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t>第一章 环境要求</w:t>
          </w:r>
          <w:r>
            <w:rPr>
              <w:rFonts w:hint="eastAsia" w:ascii="仿宋" w:hAnsi="仿宋" w:eastAsia="仿宋" w:cs="仿宋"/>
              <w:sz w:val="24"/>
              <w:szCs w:val="24"/>
            </w:rPr>
            <w:tab/>
          </w:r>
          <w:r>
            <w:rPr>
              <w:rFonts w:hint="eastAsia" w:ascii="仿宋" w:hAnsi="仿宋" w:eastAsia="仿宋" w:cs="仿宋"/>
              <w:sz w:val="24"/>
              <w:szCs w:val="24"/>
            </w:rPr>
            <w:fldChar w:fldCharType="begin"/>
          </w:r>
          <w:r>
            <w:rPr>
              <w:rFonts w:hint="eastAsia" w:ascii="仿宋" w:hAnsi="仿宋" w:eastAsia="仿宋" w:cs="仿宋"/>
              <w:sz w:val="24"/>
              <w:szCs w:val="24"/>
            </w:rPr>
            <w:instrText xml:space="preserve"> PAGEREF _Toc243 </w:instrText>
          </w:r>
          <w:r>
            <w:rPr>
              <w:rFonts w:hint="eastAsia" w:ascii="仿宋" w:hAnsi="仿宋" w:eastAsia="仿宋" w:cs="仿宋"/>
              <w:sz w:val="24"/>
              <w:szCs w:val="24"/>
            </w:rPr>
            <w:fldChar w:fldCharType="separate"/>
          </w:r>
          <w:r>
            <w:rPr>
              <w:rFonts w:hint="eastAsia" w:ascii="仿宋" w:hAnsi="仿宋" w:eastAsia="仿宋" w:cs="仿宋"/>
              <w:sz w:val="24"/>
              <w:szCs w:val="24"/>
            </w:rPr>
            <w:t>1</w:t>
          </w:r>
          <w:r>
            <w:rPr>
              <w:rFonts w:hint="eastAsia" w:ascii="仿宋" w:hAnsi="仿宋" w:eastAsia="仿宋" w:cs="仿宋"/>
              <w:sz w:val="24"/>
              <w:szCs w:val="24"/>
            </w:rPr>
            <w:fldChar w:fldCharType="end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end"/>
          </w:r>
        </w:p>
        <w:p>
          <w:pPr>
            <w:pStyle w:val="8"/>
            <w:pageBreakBefore w:val="0"/>
            <w:widowControl w:val="0"/>
            <w:tabs>
              <w:tab w:val="right" w:leader="dot" w:pos="8306"/>
            </w:tabs>
            <w:kinsoku/>
            <w:wordWrap/>
            <w:overflowPunct/>
            <w:topLinePunct w:val="0"/>
            <w:autoSpaceDE/>
            <w:autoSpaceDN/>
            <w:bidi w:val="0"/>
            <w:adjustRightInd/>
            <w:snapToGrid/>
            <w:spacing w:line="360" w:lineRule="auto"/>
            <w:textAlignment w:val="auto"/>
            <w:rPr>
              <w:rFonts w:hint="eastAsia" w:ascii="仿宋" w:hAnsi="仿宋" w:eastAsia="仿宋" w:cs="仿宋"/>
              <w:sz w:val="24"/>
              <w:szCs w:val="24"/>
            </w:rPr>
          </w:pP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begin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instrText xml:space="preserve"> HYPERLINK \l _Toc16652 </w:instrText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separate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t>第二章 登录地址</w:t>
          </w:r>
          <w:r>
            <w:rPr>
              <w:rFonts w:hint="eastAsia" w:ascii="仿宋" w:hAnsi="仿宋" w:eastAsia="仿宋" w:cs="仿宋"/>
              <w:sz w:val="24"/>
              <w:szCs w:val="24"/>
            </w:rPr>
            <w:tab/>
          </w:r>
          <w:r>
            <w:rPr>
              <w:rFonts w:hint="eastAsia" w:ascii="仿宋" w:hAnsi="仿宋" w:eastAsia="仿宋" w:cs="仿宋"/>
              <w:sz w:val="24"/>
              <w:szCs w:val="24"/>
            </w:rPr>
            <w:fldChar w:fldCharType="begin"/>
          </w:r>
          <w:r>
            <w:rPr>
              <w:rFonts w:hint="eastAsia" w:ascii="仿宋" w:hAnsi="仿宋" w:eastAsia="仿宋" w:cs="仿宋"/>
              <w:sz w:val="24"/>
              <w:szCs w:val="24"/>
            </w:rPr>
            <w:instrText xml:space="preserve"> PAGEREF _Toc16652 </w:instrText>
          </w:r>
          <w:r>
            <w:rPr>
              <w:rFonts w:hint="eastAsia" w:ascii="仿宋" w:hAnsi="仿宋" w:eastAsia="仿宋" w:cs="仿宋"/>
              <w:sz w:val="24"/>
              <w:szCs w:val="24"/>
            </w:rPr>
            <w:fldChar w:fldCharType="separate"/>
          </w:r>
          <w:r>
            <w:rPr>
              <w:rFonts w:hint="eastAsia" w:ascii="仿宋" w:hAnsi="仿宋" w:eastAsia="仿宋" w:cs="仿宋"/>
              <w:sz w:val="24"/>
              <w:szCs w:val="24"/>
            </w:rPr>
            <w:t>1</w:t>
          </w:r>
          <w:r>
            <w:rPr>
              <w:rFonts w:hint="eastAsia" w:ascii="仿宋" w:hAnsi="仿宋" w:eastAsia="仿宋" w:cs="仿宋"/>
              <w:sz w:val="24"/>
              <w:szCs w:val="24"/>
            </w:rPr>
            <w:fldChar w:fldCharType="end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end"/>
          </w:r>
        </w:p>
        <w:p>
          <w:pPr>
            <w:pStyle w:val="9"/>
            <w:pageBreakBefore w:val="0"/>
            <w:widowControl w:val="0"/>
            <w:tabs>
              <w:tab w:val="right" w:leader="dot" w:pos="8306"/>
            </w:tabs>
            <w:kinsoku/>
            <w:wordWrap/>
            <w:overflowPunct/>
            <w:topLinePunct w:val="0"/>
            <w:autoSpaceDE/>
            <w:autoSpaceDN/>
            <w:bidi w:val="0"/>
            <w:adjustRightInd/>
            <w:snapToGrid/>
            <w:spacing w:line="360" w:lineRule="auto"/>
            <w:textAlignment w:val="auto"/>
            <w:rPr>
              <w:rFonts w:hint="eastAsia" w:ascii="仿宋" w:hAnsi="仿宋" w:eastAsia="仿宋" w:cs="仿宋"/>
              <w:sz w:val="24"/>
              <w:szCs w:val="24"/>
            </w:rPr>
          </w:pP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begin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instrText xml:space="preserve"> HYPERLINK \l _Toc11535 </w:instrText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separate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t>一、 登录网址</w:t>
          </w:r>
          <w:r>
            <w:rPr>
              <w:rFonts w:hint="eastAsia" w:ascii="仿宋" w:hAnsi="仿宋" w:eastAsia="仿宋" w:cs="仿宋"/>
              <w:sz w:val="24"/>
              <w:szCs w:val="24"/>
            </w:rPr>
            <w:tab/>
          </w:r>
          <w:r>
            <w:rPr>
              <w:rFonts w:hint="eastAsia" w:ascii="仿宋" w:hAnsi="仿宋" w:eastAsia="仿宋" w:cs="仿宋"/>
              <w:sz w:val="24"/>
              <w:szCs w:val="24"/>
            </w:rPr>
            <w:fldChar w:fldCharType="begin"/>
          </w:r>
          <w:r>
            <w:rPr>
              <w:rFonts w:hint="eastAsia" w:ascii="仿宋" w:hAnsi="仿宋" w:eastAsia="仿宋" w:cs="仿宋"/>
              <w:sz w:val="24"/>
              <w:szCs w:val="24"/>
            </w:rPr>
            <w:instrText xml:space="preserve"> PAGEREF _Toc11535 </w:instrText>
          </w:r>
          <w:r>
            <w:rPr>
              <w:rFonts w:hint="eastAsia" w:ascii="仿宋" w:hAnsi="仿宋" w:eastAsia="仿宋" w:cs="仿宋"/>
              <w:sz w:val="24"/>
              <w:szCs w:val="24"/>
            </w:rPr>
            <w:fldChar w:fldCharType="separate"/>
          </w:r>
          <w:r>
            <w:rPr>
              <w:rFonts w:hint="eastAsia" w:ascii="仿宋" w:hAnsi="仿宋" w:eastAsia="仿宋" w:cs="仿宋"/>
              <w:sz w:val="24"/>
              <w:szCs w:val="24"/>
            </w:rPr>
            <w:t>1</w:t>
          </w:r>
          <w:r>
            <w:rPr>
              <w:rFonts w:hint="eastAsia" w:ascii="仿宋" w:hAnsi="仿宋" w:eastAsia="仿宋" w:cs="仿宋"/>
              <w:sz w:val="24"/>
              <w:szCs w:val="24"/>
            </w:rPr>
            <w:fldChar w:fldCharType="end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end"/>
          </w:r>
        </w:p>
        <w:p>
          <w:pPr>
            <w:pStyle w:val="9"/>
            <w:pageBreakBefore w:val="0"/>
            <w:widowControl w:val="0"/>
            <w:tabs>
              <w:tab w:val="right" w:leader="dot" w:pos="8306"/>
            </w:tabs>
            <w:kinsoku/>
            <w:wordWrap/>
            <w:overflowPunct/>
            <w:topLinePunct w:val="0"/>
            <w:autoSpaceDE/>
            <w:autoSpaceDN/>
            <w:bidi w:val="0"/>
            <w:adjustRightInd/>
            <w:snapToGrid/>
            <w:spacing w:line="360" w:lineRule="auto"/>
            <w:textAlignment w:val="auto"/>
            <w:rPr>
              <w:rFonts w:hint="eastAsia" w:ascii="仿宋" w:hAnsi="仿宋" w:eastAsia="仿宋" w:cs="仿宋"/>
              <w:sz w:val="24"/>
              <w:szCs w:val="24"/>
            </w:rPr>
          </w:pP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begin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instrText xml:space="preserve"> HYPERLINK \l _Toc23245 </w:instrText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separate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t>二、 账号密码</w:t>
          </w:r>
          <w:r>
            <w:rPr>
              <w:rFonts w:hint="eastAsia" w:ascii="仿宋" w:hAnsi="仿宋" w:eastAsia="仿宋" w:cs="仿宋"/>
              <w:sz w:val="24"/>
              <w:szCs w:val="24"/>
            </w:rPr>
            <w:tab/>
          </w:r>
          <w:r>
            <w:rPr>
              <w:rFonts w:hint="eastAsia" w:ascii="仿宋" w:hAnsi="仿宋" w:eastAsia="仿宋" w:cs="仿宋"/>
              <w:sz w:val="24"/>
              <w:szCs w:val="24"/>
            </w:rPr>
            <w:fldChar w:fldCharType="begin"/>
          </w:r>
          <w:r>
            <w:rPr>
              <w:rFonts w:hint="eastAsia" w:ascii="仿宋" w:hAnsi="仿宋" w:eastAsia="仿宋" w:cs="仿宋"/>
              <w:sz w:val="24"/>
              <w:szCs w:val="24"/>
            </w:rPr>
            <w:instrText xml:space="preserve"> PAGEREF _Toc23245 </w:instrText>
          </w:r>
          <w:r>
            <w:rPr>
              <w:rFonts w:hint="eastAsia" w:ascii="仿宋" w:hAnsi="仿宋" w:eastAsia="仿宋" w:cs="仿宋"/>
              <w:sz w:val="24"/>
              <w:szCs w:val="24"/>
            </w:rPr>
            <w:fldChar w:fldCharType="separate"/>
          </w:r>
          <w:r>
            <w:rPr>
              <w:rFonts w:hint="eastAsia" w:ascii="仿宋" w:hAnsi="仿宋" w:eastAsia="仿宋" w:cs="仿宋"/>
              <w:sz w:val="24"/>
              <w:szCs w:val="24"/>
            </w:rPr>
            <w:t>2</w:t>
          </w:r>
          <w:r>
            <w:rPr>
              <w:rFonts w:hint="eastAsia" w:ascii="仿宋" w:hAnsi="仿宋" w:eastAsia="仿宋" w:cs="仿宋"/>
              <w:sz w:val="24"/>
              <w:szCs w:val="24"/>
            </w:rPr>
            <w:fldChar w:fldCharType="end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end"/>
          </w:r>
        </w:p>
        <w:p>
          <w:pPr>
            <w:pStyle w:val="8"/>
            <w:pageBreakBefore w:val="0"/>
            <w:widowControl w:val="0"/>
            <w:tabs>
              <w:tab w:val="right" w:leader="dot" w:pos="8306"/>
            </w:tabs>
            <w:kinsoku/>
            <w:wordWrap/>
            <w:overflowPunct/>
            <w:topLinePunct w:val="0"/>
            <w:autoSpaceDE/>
            <w:autoSpaceDN/>
            <w:bidi w:val="0"/>
            <w:adjustRightInd/>
            <w:snapToGrid/>
            <w:spacing w:line="360" w:lineRule="auto"/>
            <w:textAlignment w:val="auto"/>
            <w:rPr>
              <w:rFonts w:hint="eastAsia" w:ascii="仿宋" w:hAnsi="仿宋" w:eastAsia="仿宋" w:cs="仿宋"/>
              <w:sz w:val="24"/>
              <w:szCs w:val="24"/>
            </w:rPr>
          </w:pP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begin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instrText xml:space="preserve"> HYPERLINK \l _Toc22577 </w:instrText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separate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t>第三章 在线申请入库</w:t>
          </w:r>
          <w:r>
            <w:rPr>
              <w:rFonts w:hint="eastAsia" w:ascii="仿宋" w:hAnsi="仿宋" w:eastAsia="仿宋" w:cs="仿宋"/>
              <w:sz w:val="24"/>
              <w:szCs w:val="24"/>
            </w:rPr>
            <w:tab/>
          </w:r>
          <w:r>
            <w:rPr>
              <w:rFonts w:hint="eastAsia" w:ascii="仿宋" w:hAnsi="仿宋" w:eastAsia="仿宋" w:cs="仿宋"/>
              <w:sz w:val="24"/>
              <w:szCs w:val="24"/>
            </w:rPr>
            <w:fldChar w:fldCharType="begin"/>
          </w:r>
          <w:r>
            <w:rPr>
              <w:rFonts w:hint="eastAsia" w:ascii="仿宋" w:hAnsi="仿宋" w:eastAsia="仿宋" w:cs="仿宋"/>
              <w:sz w:val="24"/>
              <w:szCs w:val="24"/>
            </w:rPr>
            <w:instrText xml:space="preserve"> PAGEREF _Toc22577 </w:instrText>
          </w:r>
          <w:r>
            <w:rPr>
              <w:rFonts w:hint="eastAsia" w:ascii="仿宋" w:hAnsi="仿宋" w:eastAsia="仿宋" w:cs="仿宋"/>
              <w:sz w:val="24"/>
              <w:szCs w:val="24"/>
            </w:rPr>
            <w:fldChar w:fldCharType="separate"/>
          </w:r>
          <w:r>
            <w:rPr>
              <w:rFonts w:hint="eastAsia" w:ascii="仿宋" w:hAnsi="仿宋" w:eastAsia="仿宋" w:cs="仿宋"/>
              <w:sz w:val="24"/>
              <w:szCs w:val="24"/>
            </w:rPr>
            <w:t>2</w:t>
          </w:r>
          <w:r>
            <w:rPr>
              <w:rFonts w:hint="eastAsia" w:ascii="仿宋" w:hAnsi="仿宋" w:eastAsia="仿宋" w:cs="仿宋"/>
              <w:sz w:val="24"/>
              <w:szCs w:val="24"/>
            </w:rPr>
            <w:fldChar w:fldCharType="end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end"/>
          </w:r>
        </w:p>
        <w:p>
          <w:pPr>
            <w:pStyle w:val="9"/>
            <w:pageBreakBefore w:val="0"/>
            <w:widowControl w:val="0"/>
            <w:tabs>
              <w:tab w:val="right" w:leader="dot" w:pos="8306"/>
            </w:tabs>
            <w:kinsoku/>
            <w:wordWrap/>
            <w:overflowPunct/>
            <w:topLinePunct w:val="0"/>
            <w:autoSpaceDE/>
            <w:autoSpaceDN/>
            <w:bidi w:val="0"/>
            <w:adjustRightInd/>
            <w:snapToGrid/>
            <w:spacing w:line="360" w:lineRule="auto"/>
            <w:textAlignment w:val="auto"/>
            <w:rPr>
              <w:rFonts w:hint="eastAsia" w:ascii="仿宋" w:hAnsi="仿宋" w:eastAsia="仿宋" w:cs="仿宋"/>
              <w:sz w:val="24"/>
              <w:szCs w:val="24"/>
            </w:rPr>
          </w:pP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begin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instrText xml:space="preserve"> HYPERLINK \l _Toc30812 </w:instrText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separate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t>一、 获取邀请码</w:t>
          </w:r>
          <w:r>
            <w:rPr>
              <w:rFonts w:hint="eastAsia" w:ascii="仿宋" w:hAnsi="仿宋" w:eastAsia="仿宋" w:cs="仿宋"/>
              <w:sz w:val="24"/>
              <w:szCs w:val="24"/>
            </w:rPr>
            <w:tab/>
          </w:r>
          <w:r>
            <w:rPr>
              <w:rFonts w:hint="eastAsia" w:ascii="仿宋" w:hAnsi="仿宋" w:eastAsia="仿宋" w:cs="仿宋"/>
              <w:sz w:val="24"/>
              <w:szCs w:val="24"/>
            </w:rPr>
            <w:fldChar w:fldCharType="begin"/>
          </w:r>
          <w:r>
            <w:rPr>
              <w:rFonts w:hint="eastAsia" w:ascii="仿宋" w:hAnsi="仿宋" w:eastAsia="仿宋" w:cs="仿宋"/>
              <w:sz w:val="24"/>
              <w:szCs w:val="24"/>
            </w:rPr>
            <w:instrText xml:space="preserve"> PAGEREF _Toc30812 </w:instrText>
          </w:r>
          <w:r>
            <w:rPr>
              <w:rFonts w:hint="eastAsia" w:ascii="仿宋" w:hAnsi="仿宋" w:eastAsia="仿宋" w:cs="仿宋"/>
              <w:sz w:val="24"/>
              <w:szCs w:val="24"/>
            </w:rPr>
            <w:fldChar w:fldCharType="separate"/>
          </w:r>
          <w:r>
            <w:rPr>
              <w:rFonts w:hint="eastAsia" w:ascii="仿宋" w:hAnsi="仿宋" w:eastAsia="仿宋" w:cs="仿宋"/>
              <w:sz w:val="24"/>
              <w:szCs w:val="24"/>
            </w:rPr>
            <w:t>2</w:t>
          </w:r>
          <w:r>
            <w:rPr>
              <w:rFonts w:hint="eastAsia" w:ascii="仿宋" w:hAnsi="仿宋" w:eastAsia="仿宋" w:cs="仿宋"/>
              <w:sz w:val="24"/>
              <w:szCs w:val="24"/>
            </w:rPr>
            <w:fldChar w:fldCharType="end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end"/>
          </w:r>
        </w:p>
        <w:p>
          <w:pPr>
            <w:pStyle w:val="9"/>
            <w:pageBreakBefore w:val="0"/>
            <w:widowControl w:val="0"/>
            <w:tabs>
              <w:tab w:val="right" w:leader="dot" w:pos="8306"/>
            </w:tabs>
            <w:kinsoku/>
            <w:wordWrap/>
            <w:overflowPunct/>
            <w:topLinePunct w:val="0"/>
            <w:autoSpaceDE/>
            <w:autoSpaceDN/>
            <w:bidi w:val="0"/>
            <w:adjustRightInd/>
            <w:snapToGrid/>
            <w:spacing w:line="360" w:lineRule="auto"/>
            <w:textAlignment w:val="auto"/>
            <w:rPr>
              <w:rFonts w:hint="eastAsia" w:ascii="仿宋" w:hAnsi="仿宋" w:eastAsia="仿宋" w:cs="仿宋"/>
              <w:sz w:val="24"/>
              <w:szCs w:val="24"/>
            </w:rPr>
          </w:pP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begin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instrText xml:space="preserve"> HYPERLINK \l _Toc2629 </w:instrText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separate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t>二、 在线注册</w:t>
          </w:r>
          <w:r>
            <w:rPr>
              <w:rFonts w:hint="eastAsia" w:ascii="仿宋" w:hAnsi="仿宋" w:eastAsia="仿宋" w:cs="仿宋"/>
              <w:sz w:val="24"/>
              <w:szCs w:val="24"/>
            </w:rPr>
            <w:tab/>
          </w:r>
          <w:r>
            <w:rPr>
              <w:rFonts w:hint="eastAsia" w:ascii="仿宋" w:hAnsi="仿宋" w:eastAsia="仿宋" w:cs="仿宋"/>
              <w:sz w:val="24"/>
              <w:szCs w:val="24"/>
            </w:rPr>
            <w:fldChar w:fldCharType="begin"/>
          </w:r>
          <w:r>
            <w:rPr>
              <w:rFonts w:hint="eastAsia" w:ascii="仿宋" w:hAnsi="仿宋" w:eastAsia="仿宋" w:cs="仿宋"/>
              <w:sz w:val="24"/>
              <w:szCs w:val="24"/>
            </w:rPr>
            <w:instrText xml:space="preserve"> PAGEREF _Toc2629 </w:instrText>
          </w:r>
          <w:r>
            <w:rPr>
              <w:rFonts w:hint="eastAsia" w:ascii="仿宋" w:hAnsi="仿宋" w:eastAsia="仿宋" w:cs="仿宋"/>
              <w:sz w:val="24"/>
              <w:szCs w:val="24"/>
            </w:rPr>
            <w:fldChar w:fldCharType="separate"/>
          </w:r>
          <w:r>
            <w:rPr>
              <w:rFonts w:hint="eastAsia" w:ascii="仿宋" w:hAnsi="仿宋" w:eastAsia="仿宋" w:cs="仿宋"/>
              <w:sz w:val="24"/>
              <w:szCs w:val="24"/>
            </w:rPr>
            <w:t>3</w:t>
          </w:r>
          <w:r>
            <w:rPr>
              <w:rFonts w:hint="eastAsia" w:ascii="仿宋" w:hAnsi="仿宋" w:eastAsia="仿宋" w:cs="仿宋"/>
              <w:sz w:val="24"/>
              <w:szCs w:val="24"/>
            </w:rPr>
            <w:fldChar w:fldCharType="end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end"/>
          </w:r>
        </w:p>
        <w:p>
          <w:pPr>
            <w:pStyle w:val="9"/>
            <w:pageBreakBefore w:val="0"/>
            <w:widowControl w:val="0"/>
            <w:tabs>
              <w:tab w:val="right" w:leader="dot" w:pos="8306"/>
            </w:tabs>
            <w:kinsoku/>
            <w:wordWrap/>
            <w:overflowPunct/>
            <w:topLinePunct w:val="0"/>
            <w:autoSpaceDE/>
            <w:autoSpaceDN/>
            <w:bidi w:val="0"/>
            <w:adjustRightInd/>
            <w:snapToGrid/>
            <w:spacing w:line="360" w:lineRule="auto"/>
            <w:textAlignment w:val="auto"/>
            <w:rPr>
              <w:rFonts w:hint="eastAsia" w:ascii="仿宋" w:hAnsi="仿宋" w:eastAsia="仿宋" w:cs="仿宋"/>
              <w:sz w:val="24"/>
              <w:szCs w:val="24"/>
            </w:rPr>
          </w:pP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begin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instrText xml:space="preserve"> HYPERLINK \l _Toc2819 </w:instrText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separate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t>三、 上传入库承诺书</w:t>
          </w:r>
          <w:r>
            <w:rPr>
              <w:rFonts w:hint="eastAsia" w:ascii="仿宋" w:hAnsi="仿宋" w:eastAsia="仿宋" w:cs="仿宋"/>
              <w:sz w:val="24"/>
              <w:szCs w:val="24"/>
            </w:rPr>
            <w:tab/>
          </w:r>
          <w:r>
            <w:rPr>
              <w:rFonts w:hint="eastAsia" w:ascii="仿宋" w:hAnsi="仿宋" w:eastAsia="仿宋" w:cs="仿宋"/>
              <w:sz w:val="24"/>
              <w:szCs w:val="24"/>
            </w:rPr>
            <w:fldChar w:fldCharType="begin"/>
          </w:r>
          <w:r>
            <w:rPr>
              <w:rFonts w:hint="eastAsia" w:ascii="仿宋" w:hAnsi="仿宋" w:eastAsia="仿宋" w:cs="仿宋"/>
              <w:sz w:val="24"/>
              <w:szCs w:val="24"/>
            </w:rPr>
            <w:instrText xml:space="preserve"> PAGEREF _Toc2819 </w:instrText>
          </w:r>
          <w:r>
            <w:rPr>
              <w:rFonts w:hint="eastAsia" w:ascii="仿宋" w:hAnsi="仿宋" w:eastAsia="仿宋" w:cs="仿宋"/>
              <w:sz w:val="24"/>
              <w:szCs w:val="24"/>
            </w:rPr>
            <w:fldChar w:fldCharType="separate"/>
          </w:r>
          <w:r>
            <w:rPr>
              <w:rFonts w:hint="eastAsia" w:ascii="仿宋" w:hAnsi="仿宋" w:eastAsia="仿宋" w:cs="仿宋"/>
              <w:sz w:val="24"/>
              <w:szCs w:val="24"/>
            </w:rPr>
            <w:t>3</w:t>
          </w:r>
          <w:r>
            <w:rPr>
              <w:rFonts w:hint="eastAsia" w:ascii="仿宋" w:hAnsi="仿宋" w:eastAsia="仿宋" w:cs="仿宋"/>
              <w:sz w:val="24"/>
              <w:szCs w:val="24"/>
            </w:rPr>
            <w:fldChar w:fldCharType="end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end"/>
          </w:r>
        </w:p>
        <w:p>
          <w:pPr>
            <w:pStyle w:val="9"/>
            <w:pageBreakBefore w:val="0"/>
            <w:widowControl w:val="0"/>
            <w:tabs>
              <w:tab w:val="right" w:leader="dot" w:pos="8306"/>
            </w:tabs>
            <w:kinsoku/>
            <w:wordWrap/>
            <w:overflowPunct/>
            <w:topLinePunct w:val="0"/>
            <w:autoSpaceDE/>
            <w:autoSpaceDN/>
            <w:bidi w:val="0"/>
            <w:adjustRightInd/>
            <w:snapToGrid/>
            <w:spacing w:line="360" w:lineRule="auto"/>
            <w:textAlignment w:val="auto"/>
            <w:rPr>
              <w:rFonts w:hint="eastAsia" w:ascii="仿宋" w:hAnsi="仿宋" w:eastAsia="仿宋" w:cs="仿宋"/>
              <w:sz w:val="24"/>
              <w:szCs w:val="24"/>
            </w:rPr>
          </w:pP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begin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instrText xml:space="preserve"> HYPERLINK \l _Toc31821 </w:instrText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separate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t>四、 填写申报书</w:t>
          </w:r>
          <w:r>
            <w:rPr>
              <w:rFonts w:hint="eastAsia" w:ascii="仿宋" w:hAnsi="仿宋" w:eastAsia="仿宋" w:cs="仿宋"/>
              <w:sz w:val="24"/>
              <w:szCs w:val="24"/>
            </w:rPr>
            <w:tab/>
          </w:r>
          <w:r>
            <w:rPr>
              <w:rFonts w:hint="eastAsia" w:ascii="仿宋" w:hAnsi="仿宋" w:eastAsia="仿宋" w:cs="仿宋"/>
              <w:sz w:val="24"/>
              <w:szCs w:val="24"/>
            </w:rPr>
            <w:fldChar w:fldCharType="begin"/>
          </w:r>
          <w:r>
            <w:rPr>
              <w:rFonts w:hint="eastAsia" w:ascii="仿宋" w:hAnsi="仿宋" w:eastAsia="仿宋" w:cs="仿宋"/>
              <w:sz w:val="24"/>
              <w:szCs w:val="24"/>
            </w:rPr>
            <w:instrText xml:space="preserve"> PAGEREF _Toc31821 </w:instrText>
          </w:r>
          <w:r>
            <w:rPr>
              <w:rFonts w:hint="eastAsia" w:ascii="仿宋" w:hAnsi="仿宋" w:eastAsia="仿宋" w:cs="仿宋"/>
              <w:sz w:val="24"/>
              <w:szCs w:val="24"/>
            </w:rPr>
            <w:fldChar w:fldCharType="separate"/>
          </w:r>
          <w:r>
            <w:rPr>
              <w:rFonts w:hint="eastAsia" w:ascii="仿宋" w:hAnsi="仿宋" w:eastAsia="仿宋" w:cs="仿宋"/>
              <w:sz w:val="24"/>
              <w:szCs w:val="24"/>
            </w:rPr>
            <w:t>4</w:t>
          </w:r>
          <w:r>
            <w:rPr>
              <w:rFonts w:hint="eastAsia" w:ascii="仿宋" w:hAnsi="仿宋" w:eastAsia="仿宋" w:cs="仿宋"/>
              <w:sz w:val="24"/>
              <w:szCs w:val="24"/>
            </w:rPr>
            <w:fldChar w:fldCharType="end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end"/>
          </w:r>
        </w:p>
        <w:p>
          <w:pPr>
            <w:pStyle w:val="5"/>
            <w:pageBreakBefore w:val="0"/>
            <w:widowControl w:val="0"/>
            <w:tabs>
              <w:tab w:val="right" w:leader="dot" w:pos="8306"/>
            </w:tabs>
            <w:kinsoku/>
            <w:wordWrap/>
            <w:overflowPunct/>
            <w:topLinePunct w:val="0"/>
            <w:autoSpaceDE/>
            <w:autoSpaceDN/>
            <w:bidi w:val="0"/>
            <w:adjustRightInd/>
            <w:snapToGrid/>
            <w:spacing w:line="360" w:lineRule="auto"/>
            <w:textAlignment w:val="auto"/>
            <w:rPr>
              <w:rFonts w:hint="eastAsia" w:ascii="仿宋" w:hAnsi="仿宋" w:eastAsia="仿宋" w:cs="仿宋"/>
              <w:sz w:val="24"/>
              <w:szCs w:val="24"/>
            </w:rPr>
          </w:pP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begin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instrText xml:space="preserve"> HYPERLINK \l _Toc18702 </w:instrText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separate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t>1、 基本信息（必填项）</w:t>
          </w:r>
          <w:r>
            <w:rPr>
              <w:rFonts w:hint="eastAsia" w:ascii="仿宋" w:hAnsi="仿宋" w:eastAsia="仿宋" w:cs="仿宋"/>
              <w:sz w:val="24"/>
              <w:szCs w:val="24"/>
            </w:rPr>
            <w:tab/>
          </w:r>
          <w:r>
            <w:rPr>
              <w:rFonts w:hint="eastAsia" w:ascii="仿宋" w:hAnsi="仿宋" w:eastAsia="仿宋" w:cs="仿宋"/>
              <w:sz w:val="24"/>
              <w:szCs w:val="24"/>
            </w:rPr>
            <w:fldChar w:fldCharType="begin"/>
          </w:r>
          <w:r>
            <w:rPr>
              <w:rFonts w:hint="eastAsia" w:ascii="仿宋" w:hAnsi="仿宋" w:eastAsia="仿宋" w:cs="仿宋"/>
              <w:sz w:val="24"/>
              <w:szCs w:val="24"/>
            </w:rPr>
            <w:instrText xml:space="preserve"> PAGEREF _Toc18702 </w:instrText>
          </w:r>
          <w:r>
            <w:rPr>
              <w:rFonts w:hint="eastAsia" w:ascii="仿宋" w:hAnsi="仿宋" w:eastAsia="仿宋" w:cs="仿宋"/>
              <w:sz w:val="24"/>
              <w:szCs w:val="24"/>
            </w:rPr>
            <w:fldChar w:fldCharType="separate"/>
          </w:r>
          <w:r>
            <w:rPr>
              <w:rFonts w:hint="eastAsia" w:ascii="仿宋" w:hAnsi="仿宋" w:eastAsia="仿宋" w:cs="仿宋"/>
              <w:sz w:val="24"/>
              <w:szCs w:val="24"/>
            </w:rPr>
            <w:t>4</w:t>
          </w:r>
          <w:r>
            <w:rPr>
              <w:rFonts w:hint="eastAsia" w:ascii="仿宋" w:hAnsi="仿宋" w:eastAsia="仿宋" w:cs="仿宋"/>
              <w:sz w:val="24"/>
              <w:szCs w:val="24"/>
            </w:rPr>
            <w:fldChar w:fldCharType="end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end"/>
          </w:r>
        </w:p>
        <w:p>
          <w:pPr>
            <w:pStyle w:val="5"/>
            <w:pageBreakBefore w:val="0"/>
            <w:widowControl w:val="0"/>
            <w:tabs>
              <w:tab w:val="right" w:leader="dot" w:pos="8306"/>
            </w:tabs>
            <w:kinsoku/>
            <w:wordWrap/>
            <w:overflowPunct/>
            <w:topLinePunct w:val="0"/>
            <w:autoSpaceDE/>
            <w:autoSpaceDN/>
            <w:bidi w:val="0"/>
            <w:adjustRightInd/>
            <w:snapToGrid/>
            <w:spacing w:line="360" w:lineRule="auto"/>
            <w:textAlignment w:val="auto"/>
            <w:rPr>
              <w:rFonts w:hint="eastAsia" w:ascii="仿宋" w:hAnsi="仿宋" w:eastAsia="仿宋" w:cs="仿宋"/>
              <w:sz w:val="24"/>
              <w:szCs w:val="24"/>
            </w:rPr>
          </w:pP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begin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instrText xml:space="preserve"> HYPERLINK \l _Toc20313 </w:instrText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separate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t>2、 资格证书（非必填项目）</w:t>
          </w:r>
          <w:r>
            <w:rPr>
              <w:rFonts w:hint="eastAsia" w:ascii="仿宋" w:hAnsi="仿宋" w:eastAsia="仿宋" w:cs="仿宋"/>
              <w:sz w:val="24"/>
              <w:szCs w:val="24"/>
            </w:rPr>
            <w:tab/>
          </w:r>
          <w:r>
            <w:rPr>
              <w:rFonts w:hint="eastAsia" w:ascii="仿宋" w:hAnsi="仿宋" w:eastAsia="仿宋" w:cs="仿宋"/>
              <w:sz w:val="24"/>
              <w:szCs w:val="24"/>
            </w:rPr>
            <w:fldChar w:fldCharType="begin"/>
          </w:r>
          <w:r>
            <w:rPr>
              <w:rFonts w:hint="eastAsia" w:ascii="仿宋" w:hAnsi="仿宋" w:eastAsia="仿宋" w:cs="仿宋"/>
              <w:sz w:val="24"/>
              <w:szCs w:val="24"/>
            </w:rPr>
            <w:instrText xml:space="preserve"> PAGEREF _Toc20313 </w:instrText>
          </w:r>
          <w:r>
            <w:rPr>
              <w:rFonts w:hint="eastAsia" w:ascii="仿宋" w:hAnsi="仿宋" w:eastAsia="仿宋" w:cs="仿宋"/>
              <w:sz w:val="24"/>
              <w:szCs w:val="24"/>
            </w:rPr>
            <w:fldChar w:fldCharType="separate"/>
          </w:r>
          <w:r>
            <w:rPr>
              <w:rFonts w:hint="eastAsia" w:ascii="仿宋" w:hAnsi="仿宋" w:eastAsia="仿宋" w:cs="仿宋"/>
              <w:sz w:val="24"/>
              <w:szCs w:val="24"/>
            </w:rPr>
            <w:t>5</w:t>
          </w:r>
          <w:r>
            <w:rPr>
              <w:rFonts w:hint="eastAsia" w:ascii="仿宋" w:hAnsi="仿宋" w:eastAsia="仿宋" w:cs="仿宋"/>
              <w:sz w:val="24"/>
              <w:szCs w:val="24"/>
            </w:rPr>
            <w:fldChar w:fldCharType="end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end"/>
          </w:r>
        </w:p>
        <w:p>
          <w:pPr>
            <w:pStyle w:val="5"/>
            <w:pageBreakBefore w:val="0"/>
            <w:widowControl w:val="0"/>
            <w:tabs>
              <w:tab w:val="right" w:leader="dot" w:pos="8306"/>
            </w:tabs>
            <w:kinsoku/>
            <w:wordWrap/>
            <w:overflowPunct/>
            <w:topLinePunct w:val="0"/>
            <w:autoSpaceDE/>
            <w:autoSpaceDN/>
            <w:bidi w:val="0"/>
            <w:adjustRightInd/>
            <w:snapToGrid/>
            <w:spacing w:line="360" w:lineRule="auto"/>
            <w:textAlignment w:val="auto"/>
            <w:rPr>
              <w:rFonts w:hint="eastAsia" w:ascii="仿宋" w:hAnsi="仿宋" w:eastAsia="仿宋" w:cs="仿宋"/>
              <w:sz w:val="24"/>
              <w:szCs w:val="24"/>
            </w:rPr>
          </w:pP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begin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instrText xml:space="preserve"> HYPERLINK \l _Toc19330 </w:instrText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separate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t>3、 社会兼职（非必填项）</w:t>
          </w:r>
          <w:r>
            <w:rPr>
              <w:rFonts w:hint="eastAsia" w:ascii="仿宋" w:hAnsi="仿宋" w:eastAsia="仿宋" w:cs="仿宋"/>
              <w:sz w:val="24"/>
              <w:szCs w:val="24"/>
            </w:rPr>
            <w:tab/>
          </w:r>
          <w:r>
            <w:rPr>
              <w:rFonts w:hint="eastAsia" w:ascii="仿宋" w:hAnsi="仿宋" w:eastAsia="仿宋" w:cs="仿宋"/>
              <w:sz w:val="24"/>
              <w:szCs w:val="24"/>
            </w:rPr>
            <w:fldChar w:fldCharType="begin"/>
          </w:r>
          <w:r>
            <w:rPr>
              <w:rFonts w:hint="eastAsia" w:ascii="仿宋" w:hAnsi="仿宋" w:eastAsia="仿宋" w:cs="仿宋"/>
              <w:sz w:val="24"/>
              <w:szCs w:val="24"/>
            </w:rPr>
            <w:instrText xml:space="preserve"> PAGEREF _Toc19330 </w:instrText>
          </w:r>
          <w:r>
            <w:rPr>
              <w:rFonts w:hint="eastAsia" w:ascii="仿宋" w:hAnsi="仿宋" w:eastAsia="仿宋" w:cs="仿宋"/>
              <w:sz w:val="24"/>
              <w:szCs w:val="24"/>
            </w:rPr>
            <w:fldChar w:fldCharType="separate"/>
          </w:r>
          <w:r>
            <w:rPr>
              <w:rFonts w:hint="eastAsia" w:ascii="仿宋" w:hAnsi="仿宋" w:eastAsia="仿宋" w:cs="仿宋"/>
              <w:sz w:val="24"/>
              <w:szCs w:val="24"/>
            </w:rPr>
            <w:t>5</w:t>
          </w:r>
          <w:r>
            <w:rPr>
              <w:rFonts w:hint="eastAsia" w:ascii="仿宋" w:hAnsi="仿宋" w:eastAsia="仿宋" w:cs="仿宋"/>
              <w:sz w:val="24"/>
              <w:szCs w:val="24"/>
            </w:rPr>
            <w:fldChar w:fldCharType="end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end"/>
          </w:r>
        </w:p>
        <w:p>
          <w:pPr>
            <w:pStyle w:val="5"/>
            <w:pageBreakBefore w:val="0"/>
            <w:widowControl w:val="0"/>
            <w:tabs>
              <w:tab w:val="right" w:leader="dot" w:pos="8306"/>
            </w:tabs>
            <w:kinsoku/>
            <w:wordWrap/>
            <w:overflowPunct/>
            <w:topLinePunct w:val="0"/>
            <w:autoSpaceDE/>
            <w:autoSpaceDN/>
            <w:bidi w:val="0"/>
            <w:adjustRightInd/>
            <w:snapToGrid/>
            <w:spacing w:line="360" w:lineRule="auto"/>
            <w:textAlignment w:val="auto"/>
            <w:rPr>
              <w:rFonts w:hint="eastAsia" w:ascii="仿宋" w:hAnsi="仿宋" w:eastAsia="仿宋" w:cs="仿宋"/>
              <w:sz w:val="24"/>
              <w:szCs w:val="24"/>
            </w:rPr>
          </w:pP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begin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instrText xml:space="preserve"> HYPERLINK \l _Toc27616 </w:instrText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separate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t>4、 获奖情况（非必填项目）</w:t>
          </w:r>
          <w:r>
            <w:rPr>
              <w:rFonts w:hint="eastAsia" w:ascii="仿宋" w:hAnsi="仿宋" w:eastAsia="仿宋" w:cs="仿宋"/>
              <w:sz w:val="24"/>
              <w:szCs w:val="24"/>
            </w:rPr>
            <w:tab/>
          </w:r>
          <w:r>
            <w:rPr>
              <w:rFonts w:hint="eastAsia" w:ascii="仿宋" w:hAnsi="仿宋" w:eastAsia="仿宋" w:cs="仿宋"/>
              <w:sz w:val="24"/>
              <w:szCs w:val="24"/>
            </w:rPr>
            <w:fldChar w:fldCharType="begin"/>
          </w:r>
          <w:r>
            <w:rPr>
              <w:rFonts w:hint="eastAsia" w:ascii="仿宋" w:hAnsi="仿宋" w:eastAsia="仿宋" w:cs="仿宋"/>
              <w:sz w:val="24"/>
              <w:szCs w:val="24"/>
            </w:rPr>
            <w:instrText xml:space="preserve"> PAGEREF _Toc27616 </w:instrText>
          </w:r>
          <w:r>
            <w:rPr>
              <w:rFonts w:hint="eastAsia" w:ascii="仿宋" w:hAnsi="仿宋" w:eastAsia="仿宋" w:cs="仿宋"/>
              <w:sz w:val="24"/>
              <w:szCs w:val="24"/>
            </w:rPr>
            <w:fldChar w:fldCharType="separate"/>
          </w:r>
          <w:r>
            <w:rPr>
              <w:rFonts w:hint="eastAsia" w:ascii="仿宋" w:hAnsi="仿宋" w:eastAsia="仿宋" w:cs="仿宋"/>
              <w:sz w:val="24"/>
              <w:szCs w:val="24"/>
            </w:rPr>
            <w:t>6</w:t>
          </w:r>
          <w:r>
            <w:rPr>
              <w:rFonts w:hint="eastAsia" w:ascii="仿宋" w:hAnsi="仿宋" w:eastAsia="仿宋" w:cs="仿宋"/>
              <w:sz w:val="24"/>
              <w:szCs w:val="24"/>
            </w:rPr>
            <w:fldChar w:fldCharType="end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end"/>
          </w:r>
        </w:p>
        <w:p>
          <w:pPr>
            <w:pStyle w:val="5"/>
            <w:pageBreakBefore w:val="0"/>
            <w:widowControl w:val="0"/>
            <w:tabs>
              <w:tab w:val="right" w:leader="dot" w:pos="8306"/>
            </w:tabs>
            <w:kinsoku/>
            <w:wordWrap/>
            <w:overflowPunct/>
            <w:topLinePunct w:val="0"/>
            <w:autoSpaceDE/>
            <w:autoSpaceDN/>
            <w:bidi w:val="0"/>
            <w:adjustRightInd/>
            <w:snapToGrid/>
            <w:spacing w:line="360" w:lineRule="auto"/>
            <w:textAlignment w:val="auto"/>
            <w:rPr>
              <w:rFonts w:hint="eastAsia" w:ascii="仿宋" w:hAnsi="仿宋" w:eastAsia="仿宋" w:cs="仿宋"/>
              <w:sz w:val="24"/>
              <w:szCs w:val="24"/>
            </w:rPr>
          </w:pP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begin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instrText xml:space="preserve"> HYPERLINK \l _Toc18027 </w:instrText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separate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t>5、 项目课题（非必填项）</w:t>
          </w:r>
          <w:r>
            <w:rPr>
              <w:rFonts w:hint="eastAsia" w:ascii="仿宋" w:hAnsi="仿宋" w:eastAsia="仿宋" w:cs="仿宋"/>
              <w:sz w:val="24"/>
              <w:szCs w:val="24"/>
            </w:rPr>
            <w:tab/>
          </w:r>
          <w:r>
            <w:rPr>
              <w:rFonts w:hint="eastAsia" w:ascii="仿宋" w:hAnsi="仿宋" w:eastAsia="仿宋" w:cs="仿宋"/>
              <w:sz w:val="24"/>
              <w:szCs w:val="24"/>
            </w:rPr>
            <w:fldChar w:fldCharType="begin"/>
          </w:r>
          <w:r>
            <w:rPr>
              <w:rFonts w:hint="eastAsia" w:ascii="仿宋" w:hAnsi="仿宋" w:eastAsia="仿宋" w:cs="仿宋"/>
              <w:sz w:val="24"/>
              <w:szCs w:val="24"/>
            </w:rPr>
            <w:instrText xml:space="preserve"> PAGEREF _Toc18027 </w:instrText>
          </w:r>
          <w:r>
            <w:rPr>
              <w:rFonts w:hint="eastAsia" w:ascii="仿宋" w:hAnsi="仿宋" w:eastAsia="仿宋" w:cs="仿宋"/>
              <w:sz w:val="24"/>
              <w:szCs w:val="24"/>
            </w:rPr>
            <w:fldChar w:fldCharType="separate"/>
          </w:r>
          <w:r>
            <w:rPr>
              <w:rFonts w:hint="eastAsia" w:ascii="仿宋" w:hAnsi="仿宋" w:eastAsia="仿宋" w:cs="仿宋"/>
              <w:sz w:val="24"/>
              <w:szCs w:val="24"/>
            </w:rPr>
            <w:t>6</w:t>
          </w:r>
          <w:r>
            <w:rPr>
              <w:rFonts w:hint="eastAsia" w:ascii="仿宋" w:hAnsi="仿宋" w:eastAsia="仿宋" w:cs="仿宋"/>
              <w:sz w:val="24"/>
              <w:szCs w:val="24"/>
            </w:rPr>
            <w:fldChar w:fldCharType="end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end"/>
          </w:r>
        </w:p>
        <w:p>
          <w:pPr>
            <w:pStyle w:val="5"/>
            <w:pageBreakBefore w:val="0"/>
            <w:widowControl w:val="0"/>
            <w:tabs>
              <w:tab w:val="right" w:leader="dot" w:pos="8306"/>
            </w:tabs>
            <w:kinsoku/>
            <w:wordWrap/>
            <w:overflowPunct/>
            <w:topLinePunct w:val="0"/>
            <w:autoSpaceDE/>
            <w:autoSpaceDN/>
            <w:bidi w:val="0"/>
            <w:adjustRightInd/>
            <w:snapToGrid/>
            <w:spacing w:line="360" w:lineRule="auto"/>
            <w:textAlignment w:val="auto"/>
            <w:rPr>
              <w:rFonts w:hint="eastAsia" w:ascii="仿宋" w:hAnsi="仿宋" w:eastAsia="仿宋" w:cs="仿宋"/>
              <w:sz w:val="24"/>
              <w:szCs w:val="24"/>
            </w:rPr>
          </w:pP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begin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instrText xml:space="preserve"> HYPERLINK \l _Toc21832 </w:instrText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separate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t>6、 论文论著（非必填项）</w:t>
          </w:r>
          <w:r>
            <w:rPr>
              <w:rFonts w:hint="eastAsia" w:ascii="仿宋" w:hAnsi="仿宋" w:eastAsia="仿宋" w:cs="仿宋"/>
              <w:sz w:val="24"/>
              <w:szCs w:val="24"/>
            </w:rPr>
            <w:tab/>
          </w:r>
          <w:r>
            <w:rPr>
              <w:rFonts w:hint="eastAsia" w:ascii="仿宋" w:hAnsi="仿宋" w:eastAsia="仿宋" w:cs="仿宋"/>
              <w:sz w:val="24"/>
              <w:szCs w:val="24"/>
            </w:rPr>
            <w:fldChar w:fldCharType="begin"/>
          </w:r>
          <w:r>
            <w:rPr>
              <w:rFonts w:hint="eastAsia" w:ascii="仿宋" w:hAnsi="仿宋" w:eastAsia="仿宋" w:cs="仿宋"/>
              <w:sz w:val="24"/>
              <w:szCs w:val="24"/>
            </w:rPr>
            <w:instrText xml:space="preserve"> PAGEREF _Toc21832 </w:instrText>
          </w:r>
          <w:r>
            <w:rPr>
              <w:rFonts w:hint="eastAsia" w:ascii="仿宋" w:hAnsi="仿宋" w:eastAsia="仿宋" w:cs="仿宋"/>
              <w:sz w:val="24"/>
              <w:szCs w:val="24"/>
            </w:rPr>
            <w:fldChar w:fldCharType="separate"/>
          </w:r>
          <w:r>
            <w:rPr>
              <w:rFonts w:hint="eastAsia" w:ascii="仿宋" w:hAnsi="仿宋" w:eastAsia="仿宋" w:cs="仿宋"/>
              <w:sz w:val="24"/>
              <w:szCs w:val="24"/>
            </w:rPr>
            <w:t>7</w:t>
          </w:r>
          <w:r>
            <w:rPr>
              <w:rFonts w:hint="eastAsia" w:ascii="仿宋" w:hAnsi="仿宋" w:eastAsia="仿宋" w:cs="仿宋"/>
              <w:sz w:val="24"/>
              <w:szCs w:val="24"/>
            </w:rPr>
            <w:fldChar w:fldCharType="end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end"/>
          </w:r>
        </w:p>
        <w:p>
          <w:pPr>
            <w:pStyle w:val="5"/>
            <w:pageBreakBefore w:val="0"/>
            <w:widowControl w:val="0"/>
            <w:tabs>
              <w:tab w:val="right" w:leader="dot" w:pos="8306"/>
            </w:tabs>
            <w:kinsoku/>
            <w:wordWrap/>
            <w:overflowPunct/>
            <w:topLinePunct w:val="0"/>
            <w:autoSpaceDE/>
            <w:autoSpaceDN/>
            <w:bidi w:val="0"/>
            <w:adjustRightInd/>
            <w:snapToGrid/>
            <w:spacing w:line="360" w:lineRule="auto"/>
            <w:textAlignment w:val="auto"/>
            <w:rPr>
              <w:rFonts w:hint="eastAsia" w:ascii="仿宋" w:hAnsi="仿宋" w:eastAsia="仿宋" w:cs="仿宋"/>
              <w:sz w:val="24"/>
              <w:szCs w:val="24"/>
            </w:rPr>
          </w:pP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begin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instrText xml:space="preserve"> HYPERLINK \l _Toc6371 </w:instrText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separate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t>7、 专利情况（非必填项）</w:t>
          </w:r>
          <w:r>
            <w:rPr>
              <w:rFonts w:hint="eastAsia" w:ascii="仿宋" w:hAnsi="仿宋" w:eastAsia="仿宋" w:cs="仿宋"/>
              <w:sz w:val="24"/>
              <w:szCs w:val="24"/>
            </w:rPr>
            <w:tab/>
          </w:r>
          <w:r>
            <w:rPr>
              <w:rFonts w:hint="eastAsia" w:ascii="仿宋" w:hAnsi="仿宋" w:eastAsia="仿宋" w:cs="仿宋"/>
              <w:sz w:val="24"/>
              <w:szCs w:val="24"/>
            </w:rPr>
            <w:fldChar w:fldCharType="begin"/>
          </w:r>
          <w:r>
            <w:rPr>
              <w:rFonts w:hint="eastAsia" w:ascii="仿宋" w:hAnsi="仿宋" w:eastAsia="仿宋" w:cs="仿宋"/>
              <w:sz w:val="24"/>
              <w:szCs w:val="24"/>
            </w:rPr>
            <w:instrText xml:space="preserve"> PAGEREF _Toc6371 </w:instrText>
          </w:r>
          <w:r>
            <w:rPr>
              <w:rFonts w:hint="eastAsia" w:ascii="仿宋" w:hAnsi="仿宋" w:eastAsia="仿宋" w:cs="仿宋"/>
              <w:sz w:val="24"/>
              <w:szCs w:val="24"/>
            </w:rPr>
            <w:fldChar w:fldCharType="separate"/>
          </w:r>
          <w:r>
            <w:rPr>
              <w:rFonts w:hint="eastAsia" w:ascii="仿宋" w:hAnsi="仿宋" w:eastAsia="仿宋" w:cs="仿宋"/>
              <w:sz w:val="24"/>
              <w:szCs w:val="24"/>
            </w:rPr>
            <w:t>8</w:t>
          </w:r>
          <w:r>
            <w:rPr>
              <w:rFonts w:hint="eastAsia" w:ascii="仿宋" w:hAnsi="仿宋" w:eastAsia="仿宋" w:cs="仿宋"/>
              <w:sz w:val="24"/>
              <w:szCs w:val="24"/>
            </w:rPr>
            <w:fldChar w:fldCharType="end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end"/>
          </w:r>
        </w:p>
        <w:p>
          <w:pPr>
            <w:pStyle w:val="5"/>
            <w:pageBreakBefore w:val="0"/>
            <w:widowControl w:val="0"/>
            <w:tabs>
              <w:tab w:val="right" w:leader="dot" w:pos="8306"/>
            </w:tabs>
            <w:kinsoku/>
            <w:wordWrap/>
            <w:overflowPunct/>
            <w:topLinePunct w:val="0"/>
            <w:autoSpaceDE/>
            <w:autoSpaceDN/>
            <w:bidi w:val="0"/>
            <w:adjustRightInd/>
            <w:snapToGrid/>
            <w:spacing w:line="360" w:lineRule="auto"/>
            <w:textAlignment w:val="auto"/>
            <w:rPr>
              <w:rFonts w:hint="eastAsia" w:ascii="仿宋" w:hAnsi="仿宋" w:eastAsia="仿宋" w:cs="仿宋"/>
              <w:sz w:val="24"/>
              <w:szCs w:val="24"/>
            </w:rPr>
          </w:pP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begin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instrText xml:space="preserve"> HYPERLINK \l _Toc23146 </w:instrText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separate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t>8、 人才认定情况（必填项目）</w:t>
          </w:r>
          <w:r>
            <w:rPr>
              <w:rFonts w:hint="eastAsia" w:ascii="仿宋" w:hAnsi="仿宋" w:eastAsia="仿宋" w:cs="仿宋"/>
              <w:sz w:val="24"/>
              <w:szCs w:val="24"/>
            </w:rPr>
            <w:tab/>
          </w:r>
          <w:r>
            <w:rPr>
              <w:rFonts w:hint="eastAsia" w:ascii="仿宋" w:hAnsi="仿宋" w:eastAsia="仿宋" w:cs="仿宋"/>
              <w:sz w:val="24"/>
              <w:szCs w:val="24"/>
            </w:rPr>
            <w:fldChar w:fldCharType="begin"/>
          </w:r>
          <w:r>
            <w:rPr>
              <w:rFonts w:hint="eastAsia" w:ascii="仿宋" w:hAnsi="仿宋" w:eastAsia="仿宋" w:cs="仿宋"/>
              <w:sz w:val="24"/>
              <w:szCs w:val="24"/>
            </w:rPr>
            <w:instrText xml:space="preserve"> PAGEREF _Toc23146 </w:instrText>
          </w:r>
          <w:r>
            <w:rPr>
              <w:rFonts w:hint="eastAsia" w:ascii="仿宋" w:hAnsi="仿宋" w:eastAsia="仿宋" w:cs="仿宋"/>
              <w:sz w:val="24"/>
              <w:szCs w:val="24"/>
            </w:rPr>
            <w:fldChar w:fldCharType="separate"/>
          </w:r>
          <w:r>
            <w:rPr>
              <w:rFonts w:hint="eastAsia" w:ascii="仿宋" w:hAnsi="仿宋" w:eastAsia="仿宋" w:cs="仿宋"/>
              <w:sz w:val="24"/>
              <w:szCs w:val="24"/>
            </w:rPr>
            <w:t>8</w:t>
          </w:r>
          <w:r>
            <w:rPr>
              <w:rFonts w:hint="eastAsia" w:ascii="仿宋" w:hAnsi="仿宋" w:eastAsia="仿宋" w:cs="仿宋"/>
              <w:sz w:val="24"/>
              <w:szCs w:val="24"/>
            </w:rPr>
            <w:fldChar w:fldCharType="end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end"/>
          </w:r>
        </w:p>
        <w:p>
          <w:pPr>
            <w:pStyle w:val="5"/>
            <w:pageBreakBefore w:val="0"/>
            <w:widowControl w:val="0"/>
            <w:tabs>
              <w:tab w:val="right" w:leader="dot" w:pos="8306"/>
            </w:tabs>
            <w:kinsoku/>
            <w:wordWrap/>
            <w:overflowPunct/>
            <w:topLinePunct w:val="0"/>
            <w:autoSpaceDE/>
            <w:autoSpaceDN/>
            <w:bidi w:val="0"/>
            <w:adjustRightInd/>
            <w:snapToGrid/>
            <w:spacing w:line="360" w:lineRule="auto"/>
            <w:textAlignment w:val="auto"/>
            <w:rPr>
              <w:rFonts w:hint="eastAsia" w:ascii="仿宋" w:hAnsi="仿宋" w:eastAsia="仿宋" w:cs="仿宋"/>
              <w:sz w:val="24"/>
              <w:szCs w:val="24"/>
            </w:rPr>
          </w:pP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begin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instrText xml:space="preserve"> HYPERLINK \l _Toc6652 </w:instrText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separate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t>9、 评审专业（必填项）</w:t>
          </w:r>
          <w:r>
            <w:rPr>
              <w:rFonts w:hint="eastAsia" w:ascii="仿宋" w:hAnsi="仿宋" w:eastAsia="仿宋" w:cs="仿宋"/>
              <w:sz w:val="24"/>
              <w:szCs w:val="24"/>
            </w:rPr>
            <w:tab/>
          </w:r>
          <w:r>
            <w:rPr>
              <w:rFonts w:hint="eastAsia" w:ascii="仿宋" w:hAnsi="仿宋" w:eastAsia="仿宋" w:cs="仿宋"/>
              <w:sz w:val="24"/>
              <w:szCs w:val="24"/>
            </w:rPr>
            <w:fldChar w:fldCharType="begin"/>
          </w:r>
          <w:r>
            <w:rPr>
              <w:rFonts w:hint="eastAsia" w:ascii="仿宋" w:hAnsi="仿宋" w:eastAsia="仿宋" w:cs="仿宋"/>
              <w:sz w:val="24"/>
              <w:szCs w:val="24"/>
            </w:rPr>
            <w:instrText xml:space="preserve"> PAGEREF _Toc6652 </w:instrText>
          </w:r>
          <w:r>
            <w:rPr>
              <w:rFonts w:hint="eastAsia" w:ascii="仿宋" w:hAnsi="仿宋" w:eastAsia="仿宋" w:cs="仿宋"/>
              <w:sz w:val="24"/>
              <w:szCs w:val="24"/>
            </w:rPr>
            <w:fldChar w:fldCharType="separate"/>
          </w:r>
          <w:r>
            <w:rPr>
              <w:rFonts w:hint="eastAsia" w:ascii="仿宋" w:hAnsi="仿宋" w:eastAsia="仿宋" w:cs="仿宋"/>
              <w:sz w:val="24"/>
              <w:szCs w:val="24"/>
            </w:rPr>
            <w:t>9</w:t>
          </w:r>
          <w:r>
            <w:rPr>
              <w:rFonts w:hint="eastAsia" w:ascii="仿宋" w:hAnsi="仿宋" w:eastAsia="仿宋" w:cs="仿宋"/>
              <w:sz w:val="24"/>
              <w:szCs w:val="24"/>
            </w:rPr>
            <w:fldChar w:fldCharType="end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end"/>
          </w:r>
        </w:p>
        <w:p>
          <w:pPr>
            <w:pStyle w:val="5"/>
            <w:pageBreakBefore w:val="0"/>
            <w:widowControl w:val="0"/>
            <w:tabs>
              <w:tab w:val="right" w:leader="dot" w:pos="8306"/>
            </w:tabs>
            <w:kinsoku/>
            <w:wordWrap/>
            <w:overflowPunct/>
            <w:topLinePunct w:val="0"/>
            <w:autoSpaceDE/>
            <w:autoSpaceDN/>
            <w:bidi w:val="0"/>
            <w:adjustRightInd/>
            <w:snapToGrid/>
            <w:spacing w:line="360" w:lineRule="auto"/>
            <w:textAlignment w:val="auto"/>
            <w:rPr>
              <w:rFonts w:hint="eastAsia" w:ascii="仿宋" w:hAnsi="仿宋" w:eastAsia="仿宋" w:cs="仿宋"/>
              <w:sz w:val="24"/>
              <w:szCs w:val="24"/>
            </w:rPr>
          </w:pP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begin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instrText xml:space="preserve"> HYPERLINK \l _Toc4931 </w:instrText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separate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t>10、 回避单位（必填项）</w:t>
          </w:r>
          <w:r>
            <w:rPr>
              <w:rFonts w:hint="eastAsia" w:ascii="仿宋" w:hAnsi="仿宋" w:eastAsia="仿宋" w:cs="仿宋"/>
              <w:sz w:val="24"/>
              <w:szCs w:val="24"/>
            </w:rPr>
            <w:tab/>
          </w:r>
          <w:r>
            <w:rPr>
              <w:rFonts w:hint="eastAsia" w:ascii="仿宋" w:hAnsi="仿宋" w:eastAsia="仿宋" w:cs="仿宋"/>
              <w:sz w:val="24"/>
              <w:szCs w:val="24"/>
            </w:rPr>
            <w:fldChar w:fldCharType="begin"/>
          </w:r>
          <w:r>
            <w:rPr>
              <w:rFonts w:hint="eastAsia" w:ascii="仿宋" w:hAnsi="仿宋" w:eastAsia="仿宋" w:cs="仿宋"/>
              <w:sz w:val="24"/>
              <w:szCs w:val="24"/>
            </w:rPr>
            <w:instrText xml:space="preserve"> PAGEREF _Toc4931 </w:instrText>
          </w:r>
          <w:r>
            <w:rPr>
              <w:rFonts w:hint="eastAsia" w:ascii="仿宋" w:hAnsi="仿宋" w:eastAsia="仿宋" w:cs="仿宋"/>
              <w:sz w:val="24"/>
              <w:szCs w:val="24"/>
            </w:rPr>
            <w:fldChar w:fldCharType="separate"/>
          </w:r>
          <w:r>
            <w:rPr>
              <w:rFonts w:hint="eastAsia" w:ascii="仿宋" w:hAnsi="仿宋" w:eastAsia="仿宋" w:cs="仿宋"/>
              <w:sz w:val="24"/>
              <w:szCs w:val="24"/>
            </w:rPr>
            <w:t>10</w:t>
          </w:r>
          <w:r>
            <w:rPr>
              <w:rFonts w:hint="eastAsia" w:ascii="仿宋" w:hAnsi="仿宋" w:eastAsia="仿宋" w:cs="仿宋"/>
              <w:sz w:val="24"/>
              <w:szCs w:val="24"/>
            </w:rPr>
            <w:fldChar w:fldCharType="end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end"/>
          </w:r>
        </w:p>
        <w:p>
          <w:pPr>
            <w:pStyle w:val="9"/>
            <w:pageBreakBefore w:val="0"/>
            <w:widowControl w:val="0"/>
            <w:tabs>
              <w:tab w:val="right" w:leader="dot" w:pos="8306"/>
            </w:tabs>
            <w:kinsoku/>
            <w:wordWrap/>
            <w:overflowPunct/>
            <w:topLinePunct w:val="0"/>
            <w:autoSpaceDE/>
            <w:autoSpaceDN/>
            <w:bidi w:val="0"/>
            <w:adjustRightInd/>
            <w:snapToGrid/>
            <w:spacing w:line="360" w:lineRule="auto"/>
            <w:textAlignment w:val="auto"/>
            <w:rPr>
              <w:rFonts w:hint="eastAsia" w:ascii="仿宋" w:hAnsi="仿宋" w:eastAsia="仿宋" w:cs="仿宋"/>
              <w:sz w:val="24"/>
              <w:szCs w:val="24"/>
            </w:rPr>
          </w:pP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begin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instrText xml:space="preserve"> HYPERLINK \l _Toc29224 </w:instrText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separate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t>五、 导出申报书，上传签字盖章文件，提交审核</w:t>
          </w:r>
          <w:r>
            <w:rPr>
              <w:rFonts w:hint="eastAsia" w:ascii="仿宋" w:hAnsi="仿宋" w:eastAsia="仿宋" w:cs="仿宋"/>
              <w:sz w:val="24"/>
              <w:szCs w:val="24"/>
            </w:rPr>
            <w:tab/>
          </w:r>
          <w:r>
            <w:rPr>
              <w:rFonts w:hint="eastAsia" w:ascii="仿宋" w:hAnsi="仿宋" w:eastAsia="仿宋" w:cs="仿宋"/>
              <w:sz w:val="24"/>
              <w:szCs w:val="24"/>
            </w:rPr>
            <w:fldChar w:fldCharType="begin"/>
          </w:r>
          <w:r>
            <w:rPr>
              <w:rFonts w:hint="eastAsia" w:ascii="仿宋" w:hAnsi="仿宋" w:eastAsia="仿宋" w:cs="仿宋"/>
              <w:sz w:val="24"/>
              <w:szCs w:val="24"/>
            </w:rPr>
            <w:instrText xml:space="preserve"> PAGEREF _Toc29224 </w:instrText>
          </w:r>
          <w:r>
            <w:rPr>
              <w:rFonts w:hint="eastAsia" w:ascii="仿宋" w:hAnsi="仿宋" w:eastAsia="仿宋" w:cs="仿宋"/>
              <w:sz w:val="24"/>
              <w:szCs w:val="24"/>
            </w:rPr>
            <w:fldChar w:fldCharType="separate"/>
          </w:r>
          <w:r>
            <w:rPr>
              <w:rFonts w:hint="eastAsia" w:ascii="仿宋" w:hAnsi="仿宋" w:eastAsia="仿宋" w:cs="仿宋"/>
              <w:sz w:val="24"/>
              <w:szCs w:val="24"/>
            </w:rPr>
            <w:t>11</w:t>
          </w:r>
          <w:r>
            <w:rPr>
              <w:rFonts w:hint="eastAsia" w:ascii="仿宋" w:hAnsi="仿宋" w:eastAsia="仿宋" w:cs="仿宋"/>
              <w:sz w:val="24"/>
              <w:szCs w:val="24"/>
            </w:rPr>
            <w:fldChar w:fldCharType="end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end"/>
          </w:r>
        </w:p>
        <w:p>
          <w:pPr>
            <w:pStyle w:val="5"/>
            <w:pageBreakBefore w:val="0"/>
            <w:widowControl w:val="0"/>
            <w:tabs>
              <w:tab w:val="right" w:leader="dot" w:pos="8306"/>
            </w:tabs>
            <w:kinsoku/>
            <w:wordWrap/>
            <w:overflowPunct/>
            <w:topLinePunct w:val="0"/>
            <w:autoSpaceDE/>
            <w:autoSpaceDN/>
            <w:bidi w:val="0"/>
            <w:adjustRightInd/>
            <w:snapToGrid/>
            <w:spacing w:line="360" w:lineRule="auto"/>
            <w:textAlignment w:val="auto"/>
            <w:rPr>
              <w:rFonts w:hint="eastAsia" w:ascii="仿宋" w:hAnsi="仿宋" w:eastAsia="仿宋" w:cs="仿宋"/>
              <w:sz w:val="24"/>
              <w:szCs w:val="24"/>
            </w:rPr>
          </w:pP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begin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instrText xml:space="preserve"> HYPERLINK \l _Toc23868 </w:instrText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separate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t>1、 下载申报书</w:t>
          </w:r>
          <w:r>
            <w:rPr>
              <w:rFonts w:hint="eastAsia" w:ascii="仿宋" w:hAnsi="仿宋" w:eastAsia="仿宋" w:cs="仿宋"/>
              <w:sz w:val="24"/>
              <w:szCs w:val="24"/>
            </w:rPr>
            <w:tab/>
          </w:r>
          <w:r>
            <w:rPr>
              <w:rFonts w:hint="eastAsia" w:ascii="仿宋" w:hAnsi="仿宋" w:eastAsia="仿宋" w:cs="仿宋"/>
              <w:sz w:val="24"/>
              <w:szCs w:val="24"/>
            </w:rPr>
            <w:fldChar w:fldCharType="begin"/>
          </w:r>
          <w:r>
            <w:rPr>
              <w:rFonts w:hint="eastAsia" w:ascii="仿宋" w:hAnsi="仿宋" w:eastAsia="仿宋" w:cs="仿宋"/>
              <w:sz w:val="24"/>
              <w:szCs w:val="24"/>
            </w:rPr>
            <w:instrText xml:space="preserve"> PAGEREF _Toc23868 </w:instrText>
          </w:r>
          <w:r>
            <w:rPr>
              <w:rFonts w:hint="eastAsia" w:ascii="仿宋" w:hAnsi="仿宋" w:eastAsia="仿宋" w:cs="仿宋"/>
              <w:sz w:val="24"/>
              <w:szCs w:val="24"/>
            </w:rPr>
            <w:fldChar w:fldCharType="separate"/>
          </w:r>
          <w:r>
            <w:rPr>
              <w:rFonts w:hint="eastAsia" w:ascii="仿宋" w:hAnsi="仿宋" w:eastAsia="仿宋" w:cs="仿宋"/>
              <w:sz w:val="24"/>
              <w:szCs w:val="24"/>
            </w:rPr>
            <w:t>11</w:t>
          </w:r>
          <w:r>
            <w:rPr>
              <w:rFonts w:hint="eastAsia" w:ascii="仿宋" w:hAnsi="仿宋" w:eastAsia="仿宋" w:cs="仿宋"/>
              <w:sz w:val="24"/>
              <w:szCs w:val="24"/>
            </w:rPr>
            <w:fldChar w:fldCharType="end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end"/>
          </w:r>
        </w:p>
        <w:p>
          <w:pPr>
            <w:pStyle w:val="5"/>
            <w:pageBreakBefore w:val="0"/>
            <w:widowControl w:val="0"/>
            <w:tabs>
              <w:tab w:val="right" w:leader="dot" w:pos="8306"/>
            </w:tabs>
            <w:kinsoku/>
            <w:wordWrap/>
            <w:overflowPunct/>
            <w:topLinePunct w:val="0"/>
            <w:autoSpaceDE/>
            <w:autoSpaceDN/>
            <w:bidi w:val="0"/>
            <w:adjustRightInd/>
            <w:snapToGrid/>
            <w:spacing w:line="360" w:lineRule="auto"/>
            <w:textAlignment w:val="auto"/>
            <w:rPr>
              <w:rFonts w:hint="eastAsia" w:ascii="仿宋" w:hAnsi="仿宋" w:eastAsia="仿宋" w:cs="仿宋"/>
              <w:sz w:val="24"/>
              <w:szCs w:val="24"/>
            </w:rPr>
          </w:pP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begin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instrText xml:space="preserve"> HYPERLINK \l _Toc3301 </w:instrText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separate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t>2、 打印签字盖章</w:t>
          </w:r>
          <w:r>
            <w:rPr>
              <w:rFonts w:hint="eastAsia" w:ascii="仿宋" w:hAnsi="仿宋" w:eastAsia="仿宋" w:cs="仿宋"/>
              <w:sz w:val="24"/>
              <w:szCs w:val="24"/>
            </w:rPr>
            <w:tab/>
          </w:r>
          <w:r>
            <w:rPr>
              <w:rFonts w:hint="eastAsia" w:ascii="仿宋" w:hAnsi="仿宋" w:eastAsia="仿宋" w:cs="仿宋"/>
              <w:sz w:val="24"/>
              <w:szCs w:val="24"/>
            </w:rPr>
            <w:fldChar w:fldCharType="begin"/>
          </w:r>
          <w:r>
            <w:rPr>
              <w:rFonts w:hint="eastAsia" w:ascii="仿宋" w:hAnsi="仿宋" w:eastAsia="仿宋" w:cs="仿宋"/>
              <w:sz w:val="24"/>
              <w:szCs w:val="24"/>
            </w:rPr>
            <w:instrText xml:space="preserve"> PAGEREF _Toc3301 </w:instrText>
          </w:r>
          <w:r>
            <w:rPr>
              <w:rFonts w:hint="eastAsia" w:ascii="仿宋" w:hAnsi="仿宋" w:eastAsia="仿宋" w:cs="仿宋"/>
              <w:sz w:val="24"/>
              <w:szCs w:val="24"/>
            </w:rPr>
            <w:fldChar w:fldCharType="separate"/>
          </w:r>
          <w:r>
            <w:rPr>
              <w:rFonts w:hint="eastAsia" w:ascii="仿宋" w:hAnsi="仿宋" w:eastAsia="仿宋" w:cs="仿宋"/>
              <w:sz w:val="24"/>
              <w:szCs w:val="24"/>
            </w:rPr>
            <w:t>11</w:t>
          </w:r>
          <w:r>
            <w:rPr>
              <w:rFonts w:hint="eastAsia" w:ascii="仿宋" w:hAnsi="仿宋" w:eastAsia="仿宋" w:cs="仿宋"/>
              <w:sz w:val="24"/>
              <w:szCs w:val="24"/>
            </w:rPr>
            <w:fldChar w:fldCharType="end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end"/>
          </w:r>
        </w:p>
        <w:p>
          <w:pPr>
            <w:pStyle w:val="5"/>
            <w:pageBreakBefore w:val="0"/>
            <w:widowControl w:val="0"/>
            <w:tabs>
              <w:tab w:val="right" w:leader="dot" w:pos="8306"/>
            </w:tabs>
            <w:kinsoku/>
            <w:wordWrap/>
            <w:overflowPunct/>
            <w:topLinePunct w:val="0"/>
            <w:autoSpaceDE/>
            <w:autoSpaceDN/>
            <w:bidi w:val="0"/>
            <w:adjustRightInd/>
            <w:snapToGrid/>
            <w:spacing w:line="360" w:lineRule="auto"/>
            <w:textAlignment w:val="auto"/>
            <w:rPr>
              <w:rFonts w:hint="eastAsia" w:ascii="仿宋" w:hAnsi="仿宋" w:eastAsia="仿宋" w:cs="仿宋"/>
              <w:sz w:val="24"/>
              <w:szCs w:val="24"/>
            </w:rPr>
          </w:pP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begin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instrText xml:space="preserve"> HYPERLINK \l _Toc21168 </w:instrText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separate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t>3、 上传签字盖章申报书的扫描件</w:t>
          </w:r>
          <w:r>
            <w:rPr>
              <w:rFonts w:hint="eastAsia" w:ascii="仿宋" w:hAnsi="仿宋" w:eastAsia="仿宋" w:cs="仿宋"/>
              <w:sz w:val="24"/>
              <w:szCs w:val="24"/>
            </w:rPr>
            <w:tab/>
          </w:r>
          <w:r>
            <w:rPr>
              <w:rFonts w:hint="eastAsia" w:ascii="仿宋" w:hAnsi="仿宋" w:eastAsia="仿宋" w:cs="仿宋"/>
              <w:sz w:val="24"/>
              <w:szCs w:val="24"/>
            </w:rPr>
            <w:fldChar w:fldCharType="begin"/>
          </w:r>
          <w:r>
            <w:rPr>
              <w:rFonts w:hint="eastAsia" w:ascii="仿宋" w:hAnsi="仿宋" w:eastAsia="仿宋" w:cs="仿宋"/>
              <w:sz w:val="24"/>
              <w:szCs w:val="24"/>
            </w:rPr>
            <w:instrText xml:space="preserve"> PAGEREF _Toc21168 </w:instrText>
          </w:r>
          <w:r>
            <w:rPr>
              <w:rFonts w:hint="eastAsia" w:ascii="仿宋" w:hAnsi="仿宋" w:eastAsia="仿宋" w:cs="仿宋"/>
              <w:sz w:val="24"/>
              <w:szCs w:val="24"/>
            </w:rPr>
            <w:fldChar w:fldCharType="separate"/>
          </w:r>
          <w:r>
            <w:rPr>
              <w:rFonts w:hint="eastAsia" w:ascii="仿宋" w:hAnsi="仿宋" w:eastAsia="仿宋" w:cs="仿宋"/>
              <w:sz w:val="24"/>
              <w:szCs w:val="24"/>
            </w:rPr>
            <w:t>11</w:t>
          </w:r>
          <w:r>
            <w:rPr>
              <w:rFonts w:hint="eastAsia" w:ascii="仿宋" w:hAnsi="仿宋" w:eastAsia="仿宋" w:cs="仿宋"/>
              <w:sz w:val="24"/>
              <w:szCs w:val="24"/>
            </w:rPr>
            <w:fldChar w:fldCharType="end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end"/>
          </w:r>
        </w:p>
        <w:p>
          <w:pPr>
            <w:pStyle w:val="5"/>
            <w:pageBreakBefore w:val="0"/>
            <w:widowControl w:val="0"/>
            <w:tabs>
              <w:tab w:val="right" w:leader="dot" w:pos="8306"/>
            </w:tabs>
            <w:kinsoku/>
            <w:wordWrap/>
            <w:overflowPunct/>
            <w:topLinePunct w:val="0"/>
            <w:autoSpaceDE/>
            <w:autoSpaceDN/>
            <w:bidi w:val="0"/>
            <w:adjustRightInd/>
            <w:snapToGrid/>
            <w:spacing w:line="360" w:lineRule="auto"/>
            <w:textAlignment w:val="auto"/>
            <w:rPr>
              <w:rFonts w:hint="eastAsia" w:ascii="仿宋" w:hAnsi="仿宋" w:eastAsia="仿宋" w:cs="仿宋"/>
              <w:sz w:val="24"/>
              <w:szCs w:val="24"/>
            </w:rPr>
          </w:pP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begin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instrText xml:space="preserve"> HYPERLINK \l _Toc19627 </w:instrText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separate"/>
          </w:r>
          <w:r>
            <w:rPr>
              <w:rFonts w:hint="eastAsia" w:ascii="仿宋" w:hAnsi="仿宋" w:eastAsia="仿宋" w:cs="仿宋"/>
              <w:sz w:val="24"/>
              <w:szCs w:val="24"/>
              <w:lang w:val="en-US"/>
            </w:rPr>
            <w:t xml:space="preserve">4、 </w:t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t>提交评审</w:t>
          </w:r>
          <w:r>
            <w:rPr>
              <w:rFonts w:hint="eastAsia" w:ascii="仿宋" w:hAnsi="仿宋" w:eastAsia="仿宋" w:cs="仿宋"/>
              <w:sz w:val="24"/>
              <w:szCs w:val="24"/>
            </w:rPr>
            <w:tab/>
          </w:r>
          <w:r>
            <w:rPr>
              <w:rFonts w:hint="eastAsia" w:ascii="仿宋" w:hAnsi="仿宋" w:eastAsia="仿宋" w:cs="仿宋"/>
              <w:sz w:val="24"/>
              <w:szCs w:val="24"/>
            </w:rPr>
            <w:fldChar w:fldCharType="begin"/>
          </w:r>
          <w:r>
            <w:rPr>
              <w:rFonts w:hint="eastAsia" w:ascii="仿宋" w:hAnsi="仿宋" w:eastAsia="仿宋" w:cs="仿宋"/>
              <w:sz w:val="24"/>
              <w:szCs w:val="24"/>
            </w:rPr>
            <w:instrText xml:space="preserve"> PAGEREF _Toc19627 </w:instrText>
          </w:r>
          <w:r>
            <w:rPr>
              <w:rFonts w:hint="eastAsia" w:ascii="仿宋" w:hAnsi="仿宋" w:eastAsia="仿宋" w:cs="仿宋"/>
              <w:sz w:val="24"/>
              <w:szCs w:val="24"/>
            </w:rPr>
            <w:fldChar w:fldCharType="separate"/>
          </w:r>
          <w:r>
            <w:rPr>
              <w:rFonts w:hint="eastAsia" w:ascii="仿宋" w:hAnsi="仿宋" w:eastAsia="仿宋" w:cs="仿宋"/>
              <w:sz w:val="24"/>
              <w:szCs w:val="24"/>
            </w:rPr>
            <w:t>12</w:t>
          </w:r>
          <w:r>
            <w:rPr>
              <w:rFonts w:hint="eastAsia" w:ascii="仿宋" w:hAnsi="仿宋" w:eastAsia="仿宋" w:cs="仿宋"/>
              <w:sz w:val="24"/>
              <w:szCs w:val="24"/>
            </w:rPr>
            <w:fldChar w:fldCharType="end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end"/>
          </w:r>
        </w:p>
        <w:p>
          <w:pPr>
            <w:pStyle w:val="9"/>
            <w:pageBreakBefore w:val="0"/>
            <w:widowControl w:val="0"/>
            <w:tabs>
              <w:tab w:val="right" w:leader="dot" w:pos="8306"/>
            </w:tabs>
            <w:kinsoku/>
            <w:wordWrap/>
            <w:overflowPunct/>
            <w:topLinePunct w:val="0"/>
            <w:autoSpaceDE/>
            <w:autoSpaceDN/>
            <w:bidi w:val="0"/>
            <w:adjustRightInd/>
            <w:snapToGrid/>
            <w:spacing w:line="360" w:lineRule="auto"/>
            <w:textAlignment w:val="auto"/>
            <w:rPr>
              <w:rFonts w:hint="eastAsia" w:ascii="仿宋" w:hAnsi="仿宋" w:eastAsia="仿宋" w:cs="仿宋"/>
              <w:sz w:val="24"/>
              <w:szCs w:val="24"/>
            </w:rPr>
          </w:pP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begin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instrText xml:space="preserve"> HYPERLINK \l _Toc24469 </w:instrText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separate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t>六、 查看审核状态</w:t>
          </w:r>
          <w:r>
            <w:rPr>
              <w:rFonts w:hint="eastAsia" w:ascii="仿宋" w:hAnsi="仿宋" w:eastAsia="仿宋" w:cs="仿宋"/>
              <w:sz w:val="24"/>
              <w:szCs w:val="24"/>
            </w:rPr>
            <w:tab/>
          </w:r>
          <w:r>
            <w:rPr>
              <w:rFonts w:hint="eastAsia" w:ascii="仿宋" w:hAnsi="仿宋" w:eastAsia="仿宋" w:cs="仿宋"/>
              <w:sz w:val="24"/>
              <w:szCs w:val="24"/>
            </w:rPr>
            <w:fldChar w:fldCharType="begin"/>
          </w:r>
          <w:r>
            <w:rPr>
              <w:rFonts w:hint="eastAsia" w:ascii="仿宋" w:hAnsi="仿宋" w:eastAsia="仿宋" w:cs="仿宋"/>
              <w:sz w:val="24"/>
              <w:szCs w:val="24"/>
            </w:rPr>
            <w:instrText xml:space="preserve"> PAGEREF _Toc24469 </w:instrText>
          </w:r>
          <w:r>
            <w:rPr>
              <w:rFonts w:hint="eastAsia" w:ascii="仿宋" w:hAnsi="仿宋" w:eastAsia="仿宋" w:cs="仿宋"/>
              <w:sz w:val="24"/>
              <w:szCs w:val="24"/>
            </w:rPr>
            <w:fldChar w:fldCharType="separate"/>
          </w:r>
          <w:r>
            <w:rPr>
              <w:rFonts w:hint="eastAsia" w:ascii="仿宋" w:hAnsi="仿宋" w:eastAsia="仿宋" w:cs="仿宋"/>
              <w:sz w:val="24"/>
              <w:szCs w:val="24"/>
            </w:rPr>
            <w:t>12</w:t>
          </w:r>
          <w:r>
            <w:rPr>
              <w:rFonts w:hint="eastAsia" w:ascii="仿宋" w:hAnsi="仿宋" w:eastAsia="仿宋" w:cs="仿宋"/>
              <w:sz w:val="24"/>
              <w:szCs w:val="24"/>
            </w:rPr>
            <w:fldChar w:fldCharType="end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end"/>
          </w:r>
        </w:p>
        <w:p>
          <w:pPr>
            <w:pStyle w:val="8"/>
            <w:pageBreakBefore w:val="0"/>
            <w:widowControl w:val="0"/>
            <w:tabs>
              <w:tab w:val="right" w:leader="dot" w:pos="8306"/>
            </w:tabs>
            <w:kinsoku/>
            <w:wordWrap/>
            <w:overflowPunct/>
            <w:topLinePunct w:val="0"/>
            <w:autoSpaceDE/>
            <w:autoSpaceDN/>
            <w:bidi w:val="0"/>
            <w:adjustRightInd/>
            <w:snapToGrid/>
            <w:spacing w:line="360" w:lineRule="auto"/>
            <w:textAlignment w:val="auto"/>
            <w:rPr>
              <w:rFonts w:hint="eastAsia" w:ascii="仿宋" w:hAnsi="仿宋" w:eastAsia="仿宋" w:cs="仿宋"/>
              <w:sz w:val="24"/>
              <w:szCs w:val="24"/>
            </w:rPr>
          </w:pP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begin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instrText xml:space="preserve"> HYPERLINK \l _Toc15221 </w:instrText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separate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t>第四章 修改信息</w:t>
          </w:r>
          <w:r>
            <w:rPr>
              <w:rFonts w:hint="eastAsia" w:ascii="仿宋" w:hAnsi="仿宋" w:eastAsia="仿宋" w:cs="仿宋"/>
              <w:sz w:val="24"/>
              <w:szCs w:val="24"/>
            </w:rPr>
            <w:tab/>
          </w:r>
          <w:r>
            <w:rPr>
              <w:rFonts w:hint="eastAsia" w:ascii="仿宋" w:hAnsi="仿宋" w:eastAsia="仿宋" w:cs="仿宋"/>
              <w:sz w:val="24"/>
              <w:szCs w:val="24"/>
            </w:rPr>
            <w:fldChar w:fldCharType="begin"/>
          </w:r>
          <w:r>
            <w:rPr>
              <w:rFonts w:hint="eastAsia" w:ascii="仿宋" w:hAnsi="仿宋" w:eastAsia="仿宋" w:cs="仿宋"/>
              <w:sz w:val="24"/>
              <w:szCs w:val="24"/>
            </w:rPr>
            <w:instrText xml:space="preserve"> PAGEREF _Toc15221 </w:instrText>
          </w:r>
          <w:r>
            <w:rPr>
              <w:rFonts w:hint="eastAsia" w:ascii="仿宋" w:hAnsi="仿宋" w:eastAsia="仿宋" w:cs="仿宋"/>
              <w:sz w:val="24"/>
              <w:szCs w:val="24"/>
            </w:rPr>
            <w:fldChar w:fldCharType="separate"/>
          </w:r>
          <w:r>
            <w:rPr>
              <w:rFonts w:hint="eastAsia" w:ascii="仿宋" w:hAnsi="仿宋" w:eastAsia="仿宋" w:cs="仿宋"/>
              <w:sz w:val="24"/>
              <w:szCs w:val="24"/>
            </w:rPr>
            <w:t>13</w:t>
          </w:r>
          <w:r>
            <w:rPr>
              <w:rFonts w:hint="eastAsia" w:ascii="仿宋" w:hAnsi="仿宋" w:eastAsia="仿宋" w:cs="仿宋"/>
              <w:sz w:val="24"/>
              <w:szCs w:val="24"/>
            </w:rPr>
            <w:fldChar w:fldCharType="end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end"/>
          </w:r>
        </w:p>
        <w:p>
          <w:pPr>
            <w:pStyle w:val="9"/>
            <w:pageBreakBefore w:val="0"/>
            <w:widowControl w:val="0"/>
            <w:tabs>
              <w:tab w:val="right" w:leader="dot" w:pos="8306"/>
            </w:tabs>
            <w:kinsoku/>
            <w:wordWrap/>
            <w:overflowPunct/>
            <w:topLinePunct w:val="0"/>
            <w:autoSpaceDE/>
            <w:autoSpaceDN/>
            <w:bidi w:val="0"/>
            <w:adjustRightInd/>
            <w:snapToGrid/>
            <w:spacing w:line="360" w:lineRule="auto"/>
            <w:textAlignment w:val="auto"/>
            <w:rPr>
              <w:rFonts w:hint="eastAsia" w:ascii="仿宋" w:hAnsi="仿宋" w:eastAsia="仿宋" w:cs="仿宋"/>
              <w:sz w:val="24"/>
              <w:szCs w:val="24"/>
            </w:rPr>
          </w:pP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begin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instrText xml:space="preserve"> HYPERLINK \l _Toc25714 </w:instrText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separate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t>一、 修改基础信息</w:t>
          </w:r>
          <w:r>
            <w:rPr>
              <w:rFonts w:hint="eastAsia" w:ascii="仿宋" w:hAnsi="仿宋" w:eastAsia="仿宋" w:cs="仿宋"/>
              <w:sz w:val="24"/>
              <w:szCs w:val="24"/>
            </w:rPr>
            <w:tab/>
          </w:r>
          <w:r>
            <w:rPr>
              <w:rFonts w:hint="eastAsia" w:ascii="仿宋" w:hAnsi="仿宋" w:eastAsia="仿宋" w:cs="仿宋"/>
              <w:sz w:val="24"/>
              <w:szCs w:val="24"/>
            </w:rPr>
            <w:fldChar w:fldCharType="begin"/>
          </w:r>
          <w:r>
            <w:rPr>
              <w:rFonts w:hint="eastAsia" w:ascii="仿宋" w:hAnsi="仿宋" w:eastAsia="仿宋" w:cs="仿宋"/>
              <w:sz w:val="24"/>
              <w:szCs w:val="24"/>
            </w:rPr>
            <w:instrText xml:space="preserve"> PAGEREF _Toc25714 </w:instrText>
          </w:r>
          <w:r>
            <w:rPr>
              <w:rFonts w:hint="eastAsia" w:ascii="仿宋" w:hAnsi="仿宋" w:eastAsia="仿宋" w:cs="仿宋"/>
              <w:sz w:val="24"/>
              <w:szCs w:val="24"/>
            </w:rPr>
            <w:fldChar w:fldCharType="separate"/>
          </w:r>
          <w:r>
            <w:rPr>
              <w:rFonts w:hint="eastAsia" w:ascii="仿宋" w:hAnsi="仿宋" w:eastAsia="仿宋" w:cs="仿宋"/>
              <w:sz w:val="24"/>
              <w:szCs w:val="24"/>
            </w:rPr>
            <w:t>13</w:t>
          </w:r>
          <w:r>
            <w:rPr>
              <w:rFonts w:hint="eastAsia" w:ascii="仿宋" w:hAnsi="仿宋" w:eastAsia="仿宋" w:cs="仿宋"/>
              <w:sz w:val="24"/>
              <w:szCs w:val="24"/>
            </w:rPr>
            <w:fldChar w:fldCharType="end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end"/>
          </w:r>
        </w:p>
        <w:p>
          <w:pPr>
            <w:pStyle w:val="9"/>
            <w:pageBreakBefore w:val="0"/>
            <w:widowControl w:val="0"/>
            <w:tabs>
              <w:tab w:val="right" w:leader="dot" w:pos="8306"/>
            </w:tabs>
            <w:kinsoku/>
            <w:wordWrap/>
            <w:overflowPunct/>
            <w:topLinePunct w:val="0"/>
            <w:autoSpaceDE/>
            <w:autoSpaceDN/>
            <w:bidi w:val="0"/>
            <w:adjustRightInd/>
            <w:snapToGrid/>
            <w:spacing w:line="360" w:lineRule="auto"/>
            <w:textAlignment w:val="auto"/>
            <w:rPr>
              <w:rFonts w:hint="eastAsia" w:ascii="仿宋" w:hAnsi="仿宋" w:eastAsia="仿宋" w:cs="仿宋"/>
              <w:sz w:val="24"/>
              <w:szCs w:val="24"/>
            </w:rPr>
          </w:pP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begin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instrText xml:space="preserve"> HYPERLINK \l _Toc1109 </w:instrText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separate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t>二、 修改关键信息</w:t>
          </w:r>
          <w:r>
            <w:rPr>
              <w:rFonts w:hint="eastAsia" w:ascii="仿宋" w:hAnsi="仿宋" w:eastAsia="仿宋" w:cs="仿宋"/>
              <w:sz w:val="24"/>
              <w:szCs w:val="24"/>
            </w:rPr>
            <w:tab/>
          </w:r>
          <w:r>
            <w:rPr>
              <w:rFonts w:hint="eastAsia" w:ascii="仿宋" w:hAnsi="仿宋" w:eastAsia="仿宋" w:cs="仿宋"/>
              <w:sz w:val="24"/>
              <w:szCs w:val="24"/>
            </w:rPr>
            <w:fldChar w:fldCharType="begin"/>
          </w:r>
          <w:r>
            <w:rPr>
              <w:rFonts w:hint="eastAsia" w:ascii="仿宋" w:hAnsi="仿宋" w:eastAsia="仿宋" w:cs="仿宋"/>
              <w:sz w:val="24"/>
              <w:szCs w:val="24"/>
            </w:rPr>
            <w:instrText xml:space="preserve"> PAGEREF _Toc1109 </w:instrText>
          </w:r>
          <w:r>
            <w:rPr>
              <w:rFonts w:hint="eastAsia" w:ascii="仿宋" w:hAnsi="仿宋" w:eastAsia="仿宋" w:cs="仿宋"/>
              <w:sz w:val="24"/>
              <w:szCs w:val="24"/>
            </w:rPr>
            <w:fldChar w:fldCharType="separate"/>
          </w:r>
          <w:r>
            <w:rPr>
              <w:rFonts w:hint="eastAsia" w:ascii="仿宋" w:hAnsi="仿宋" w:eastAsia="仿宋" w:cs="仿宋"/>
              <w:sz w:val="24"/>
              <w:szCs w:val="24"/>
            </w:rPr>
            <w:t>13</w:t>
          </w:r>
          <w:r>
            <w:rPr>
              <w:rFonts w:hint="eastAsia" w:ascii="仿宋" w:hAnsi="仿宋" w:eastAsia="仿宋" w:cs="仿宋"/>
              <w:sz w:val="24"/>
              <w:szCs w:val="24"/>
            </w:rPr>
            <w:fldChar w:fldCharType="end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end"/>
          </w:r>
        </w:p>
        <w:p>
          <w:pPr>
            <w:pStyle w:val="8"/>
            <w:pageBreakBefore w:val="0"/>
            <w:widowControl w:val="0"/>
            <w:tabs>
              <w:tab w:val="right" w:leader="dot" w:pos="8306"/>
            </w:tabs>
            <w:kinsoku/>
            <w:wordWrap/>
            <w:overflowPunct/>
            <w:topLinePunct w:val="0"/>
            <w:autoSpaceDE/>
            <w:autoSpaceDN/>
            <w:bidi w:val="0"/>
            <w:adjustRightInd/>
            <w:snapToGrid/>
            <w:spacing w:line="360" w:lineRule="auto"/>
            <w:textAlignment w:val="auto"/>
            <w:rPr>
              <w:rFonts w:hint="eastAsia" w:ascii="仿宋" w:hAnsi="仿宋" w:eastAsia="仿宋" w:cs="仿宋"/>
              <w:sz w:val="24"/>
              <w:szCs w:val="24"/>
            </w:rPr>
          </w:pP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begin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instrText xml:space="preserve"> HYPERLINK \l _Toc8715 </w:instrText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separate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t>第五章 退库申请</w:t>
          </w:r>
          <w:r>
            <w:rPr>
              <w:rFonts w:hint="eastAsia" w:ascii="仿宋" w:hAnsi="仿宋" w:eastAsia="仿宋" w:cs="仿宋"/>
              <w:sz w:val="24"/>
              <w:szCs w:val="24"/>
            </w:rPr>
            <w:tab/>
          </w:r>
          <w:r>
            <w:rPr>
              <w:rFonts w:hint="eastAsia" w:ascii="仿宋" w:hAnsi="仿宋" w:eastAsia="仿宋" w:cs="仿宋"/>
              <w:sz w:val="24"/>
              <w:szCs w:val="24"/>
            </w:rPr>
            <w:fldChar w:fldCharType="begin"/>
          </w:r>
          <w:r>
            <w:rPr>
              <w:rFonts w:hint="eastAsia" w:ascii="仿宋" w:hAnsi="仿宋" w:eastAsia="仿宋" w:cs="仿宋"/>
              <w:sz w:val="24"/>
              <w:szCs w:val="24"/>
            </w:rPr>
            <w:instrText xml:space="preserve"> PAGEREF _Toc8715 </w:instrText>
          </w:r>
          <w:r>
            <w:rPr>
              <w:rFonts w:hint="eastAsia" w:ascii="仿宋" w:hAnsi="仿宋" w:eastAsia="仿宋" w:cs="仿宋"/>
              <w:sz w:val="24"/>
              <w:szCs w:val="24"/>
            </w:rPr>
            <w:fldChar w:fldCharType="separate"/>
          </w:r>
          <w:r>
            <w:rPr>
              <w:rFonts w:hint="eastAsia" w:ascii="仿宋" w:hAnsi="仿宋" w:eastAsia="仿宋" w:cs="仿宋"/>
              <w:sz w:val="24"/>
              <w:szCs w:val="24"/>
            </w:rPr>
            <w:t>14</w:t>
          </w:r>
          <w:r>
            <w:rPr>
              <w:rFonts w:hint="eastAsia" w:ascii="仿宋" w:hAnsi="仿宋" w:eastAsia="仿宋" w:cs="仿宋"/>
              <w:sz w:val="24"/>
              <w:szCs w:val="24"/>
            </w:rPr>
            <w:fldChar w:fldCharType="end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end"/>
          </w:r>
        </w:p>
        <w:p>
          <w:pPr>
            <w:pStyle w:val="8"/>
            <w:pageBreakBefore w:val="0"/>
            <w:widowControl w:val="0"/>
            <w:tabs>
              <w:tab w:val="right" w:leader="dot" w:pos="8306"/>
            </w:tabs>
            <w:kinsoku/>
            <w:wordWrap/>
            <w:overflowPunct/>
            <w:topLinePunct w:val="0"/>
            <w:autoSpaceDE/>
            <w:autoSpaceDN/>
            <w:bidi w:val="0"/>
            <w:adjustRightInd/>
            <w:snapToGrid/>
            <w:spacing w:line="360" w:lineRule="auto"/>
            <w:textAlignment w:val="auto"/>
            <w:rPr>
              <w:rFonts w:hint="eastAsia" w:ascii="仿宋" w:hAnsi="仿宋" w:eastAsia="仿宋" w:cs="仿宋"/>
              <w:sz w:val="24"/>
              <w:szCs w:val="24"/>
            </w:rPr>
          </w:pP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begin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instrText xml:space="preserve"> HYPERLINK \l _Toc9978 </w:instrText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separate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t>第六章 建言献策管理</w:t>
          </w:r>
          <w:r>
            <w:rPr>
              <w:rFonts w:hint="eastAsia" w:ascii="仿宋" w:hAnsi="仿宋" w:eastAsia="仿宋" w:cs="仿宋"/>
              <w:sz w:val="24"/>
              <w:szCs w:val="24"/>
            </w:rPr>
            <w:tab/>
          </w:r>
          <w:r>
            <w:rPr>
              <w:rFonts w:hint="eastAsia" w:ascii="仿宋" w:hAnsi="仿宋" w:eastAsia="仿宋" w:cs="仿宋"/>
              <w:sz w:val="24"/>
              <w:szCs w:val="24"/>
            </w:rPr>
            <w:fldChar w:fldCharType="begin"/>
          </w:r>
          <w:r>
            <w:rPr>
              <w:rFonts w:hint="eastAsia" w:ascii="仿宋" w:hAnsi="仿宋" w:eastAsia="仿宋" w:cs="仿宋"/>
              <w:sz w:val="24"/>
              <w:szCs w:val="24"/>
            </w:rPr>
            <w:instrText xml:space="preserve"> PAGEREF _Toc9978 </w:instrText>
          </w:r>
          <w:r>
            <w:rPr>
              <w:rFonts w:hint="eastAsia" w:ascii="仿宋" w:hAnsi="仿宋" w:eastAsia="仿宋" w:cs="仿宋"/>
              <w:sz w:val="24"/>
              <w:szCs w:val="24"/>
            </w:rPr>
            <w:fldChar w:fldCharType="separate"/>
          </w:r>
          <w:r>
            <w:rPr>
              <w:rFonts w:hint="eastAsia" w:ascii="仿宋" w:hAnsi="仿宋" w:eastAsia="仿宋" w:cs="仿宋"/>
              <w:sz w:val="24"/>
              <w:szCs w:val="24"/>
            </w:rPr>
            <w:t>14</w:t>
          </w:r>
          <w:r>
            <w:rPr>
              <w:rFonts w:hint="eastAsia" w:ascii="仿宋" w:hAnsi="仿宋" w:eastAsia="仿宋" w:cs="仿宋"/>
              <w:sz w:val="24"/>
              <w:szCs w:val="24"/>
            </w:rPr>
            <w:fldChar w:fldCharType="end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end"/>
          </w:r>
        </w:p>
        <w:p>
          <w:pPr>
            <w:pStyle w:val="8"/>
            <w:pageBreakBefore w:val="0"/>
            <w:widowControl w:val="0"/>
            <w:tabs>
              <w:tab w:val="right" w:leader="dot" w:pos="8306"/>
            </w:tabs>
            <w:kinsoku/>
            <w:wordWrap/>
            <w:overflowPunct/>
            <w:topLinePunct w:val="0"/>
            <w:autoSpaceDE/>
            <w:autoSpaceDN/>
            <w:bidi w:val="0"/>
            <w:adjustRightInd/>
            <w:snapToGrid/>
            <w:spacing w:line="360" w:lineRule="auto"/>
            <w:textAlignment w:val="auto"/>
            <w:rPr>
              <w:rFonts w:hint="eastAsia" w:ascii="仿宋" w:hAnsi="仿宋" w:eastAsia="仿宋" w:cs="仿宋"/>
              <w:sz w:val="24"/>
              <w:szCs w:val="24"/>
            </w:rPr>
          </w:pP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begin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instrText xml:space="preserve"> HYPERLINK \l _Toc15210 </w:instrText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separate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t>第七章 银行账户管理</w:t>
          </w:r>
          <w:r>
            <w:rPr>
              <w:rFonts w:hint="eastAsia" w:ascii="仿宋" w:hAnsi="仿宋" w:eastAsia="仿宋" w:cs="仿宋"/>
              <w:sz w:val="24"/>
              <w:szCs w:val="24"/>
            </w:rPr>
            <w:tab/>
          </w:r>
          <w:r>
            <w:rPr>
              <w:rFonts w:hint="eastAsia" w:ascii="仿宋" w:hAnsi="仿宋" w:eastAsia="仿宋" w:cs="仿宋"/>
              <w:sz w:val="24"/>
              <w:szCs w:val="24"/>
            </w:rPr>
            <w:fldChar w:fldCharType="begin"/>
          </w:r>
          <w:r>
            <w:rPr>
              <w:rFonts w:hint="eastAsia" w:ascii="仿宋" w:hAnsi="仿宋" w:eastAsia="仿宋" w:cs="仿宋"/>
              <w:sz w:val="24"/>
              <w:szCs w:val="24"/>
            </w:rPr>
            <w:instrText xml:space="preserve"> PAGEREF _Toc15210 </w:instrText>
          </w:r>
          <w:r>
            <w:rPr>
              <w:rFonts w:hint="eastAsia" w:ascii="仿宋" w:hAnsi="仿宋" w:eastAsia="仿宋" w:cs="仿宋"/>
              <w:sz w:val="24"/>
              <w:szCs w:val="24"/>
            </w:rPr>
            <w:fldChar w:fldCharType="separate"/>
          </w:r>
          <w:r>
            <w:rPr>
              <w:rFonts w:hint="eastAsia" w:ascii="仿宋" w:hAnsi="仿宋" w:eastAsia="仿宋" w:cs="仿宋"/>
              <w:sz w:val="24"/>
              <w:szCs w:val="24"/>
            </w:rPr>
            <w:t>15</w:t>
          </w:r>
          <w:r>
            <w:rPr>
              <w:rFonts w:hint="eastAsia" w:ascii="仿宋" w:hAnsi="仿宋" w:eastAsia="仿宋" w:cs="仿宋"/>
              <w:sz w:val="24"/>
              <w:szCs w:val="24"/>
            </w:rPr>
            <w:fldChar w:fldCharType="end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end"/>
          </w:r>
        </w:p>
        <w:p>
          <w:pPr>
            <w:pStyle w:val="8"/>
            <w:pageBreakBefore w:val="0"/>
            <w:widowControl w:val="0"/>
            <w:tabs>
              <w:tab w:val="right" w:leader="dot" w:pos="8306"/>
            </w:tabs>
            <w:kinsoku/>
            <w:wordWrap/>
            <w:overflowPunct/>
            <w:topLinePunct w:val="0"/>
            <w:autoSpaceDE/>
            <w:autoSpaceDN/>
            <w:bidi w:val="0"/>
            <w:adjustRightInd/>
            <w:snapToGrid/>
            <w:spacing w:line="360" w:lineRule="auto"/>
            <w:textAlignment w:val="auto"/>
            <w:rPr>
              <w:rFonts w:hint="eastAsia" w:ascii="仿宋" w:hAnsi="仿宋" w:eastAsia="仿宋" w:cs="仿宋"/>
              <w:sz w:val="24"/>
              <w:szCs w:val="24"/>
            </w:rPr>
          </w:pP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begin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instrText xml:space="preserve"> HYPERLINK \l _Toc7184 </w:instrText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separate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t>第八章 消息管理</w:t>
          </w:r>
          <w:r>
            <w:rPr>
              <w:rFonts w:hint="eastAsia" w:ascii="仿宋" w:hAnsi="仿宋" w:eastAsia="仿宋" w:cs="仿宋"/>
              <w:sz w:val="24"/>
              <w:szCs w:val="24"/>
            </w:rPr>
            <w:tab/>
          </w:r>
          <w:r>
            <w:rPr>
              <w:rFonts w:hint="eastAsia" w:ascii="仿宋" w:hAnsi="仿宋" w:eastAsia="仿宋" w:cs="仿宋"/>
              <w:sz w:val="24"/>
              <w:szCs w:val="24"/>
            </w:rPr>
            <w:fldChar w:fldCharType="begin"/>
          </w:r>
          <w:r>
            <w:rPr>
              <w:rFonts w:hint="eastAsia" w:ascii="仿宋" w:hAnsi="仿宋" w:eastAsia="仿宋" w:cs="仿宋"/>
              <w:sz w:val="24"/>
              <w:szCs w:val="24"/>
            </w:rPr>
            <w:instrText xml:space="preserve"> PAGEREF _Toc7184 </w:instrText>
          </w:r>
          <w:r>
            <w:rPr>
              <w:rFonts w:hint="eastAsia" w:ascii="仿宋" w:hAnsi="仿宋" w:eastAsia="仿宋" w:cs="仿宋"/>
              <w:sz w:val="24"/>
              <w:szCs w:val="24"/>
            </w:rPr>
            <w:fldChar w:fldCharType="separate"/>
          </w:r>
          <w:r>
            <w:rPr>
              <w:rFonts w:hint="eastAsia" w:ascii="仿宋" w:hAnsi="仿宋" w:eastAsia="仿宋" w:cs="仿宋"/>
              <w:sz w:val="24"/>
              <w:szCs w:val="24"/>
            </w:rPr>
            <w:t>15</w:t>
          </w:r>
          <w:r>
            <w:rPr>
              <w:rFonts w:hint="eastAsia" w:ascii="仿宋" w:hAnsi="仿宋" w:eastAsia="仿宋" w:cs="仿宋"/>
              <w:sz w:val="24"/>
              <w:szCs w:val="24"/>
            </w:rPr>
            <w:fldChar w:fldCharType="end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end"/>
          </w:r>
        </w:p>
        <w:p>
          <w:pPr>
            <w:pStyle w:val="8"/>
            <w:pageBreakBefore w:val="0"/>
            <w:widowControl w:val="0"/>
            <w:tabs>
              <w:tab w:val="right" w:leader="dot" w:pos="8306"/>
            </w:tabs>
            <w:kinsoku/>
            <w:wordWrap/>
            <w:overflowPunct/>
            <w:topLinePunct w:val="0"/>
            <w:autoSpaceDE/>
            <w:autoSpaceDN/>
            <w:bidi w:val="0"/>
            <w:adjustRightInd/>
            <w:snapToGrid/>
            <w:spacing w:line="360" w:lineRule="auto"/>
            <w:textAlignment w:val="auto"/>
            <w:rPr>
              <w:rFonts w:hint="eastAsia" w:ascii="仿宋" w:hAnsi="仿宋" w:eastAsia="仿宋" w:cs="仿宋"/>
              <w:sz w:val="24"/>
              <w:szCs w:val="24"/>
            </w:rPr>
          </w:pP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begin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instrText xml:space="preserve"> HYPERLINK \l _Toc18732 </w:instrText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separate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t>第九章 用户信息</w:t>
          </w:r>
          <w:r>
            <w:rPr>
              <w:rFonts w:hint="eastAsia" w:ascii="仿宋" w:hAnsi="仿宋" w:eastAsia="仿宋" w:cs="仿宋"/>
              <w:sz w:val="24"/>
              <w:szCs w:val="24"/>
            </w:rPr>
            <w:tab/>
          </w:r>
          <w:r>
            <w:rPr>
              <w:rFonts w:hint="eastAsia" w:ascii="仿宋" w:hAnsi="仿宋" w:eastAsia="仿宋" w:cs="仿宋"/>
              <w:sz w:val="24"/>
              <w:szCs w:val="24"/>
            </w:rPr>
            <w:fldChar w:fldCharType="begin"/>
          </w:r>
          <w:r>
            <w:rPr>
              <w:rFonts w:hint="eastAsia" w:ascii="仿宋" w:hAnsi="仿宋" w:eastAsia="仿宋" w:cs="仿宋"/>
              <w:sz w:val="24"/>
              <w:szCs w:val="24"/>
            </w:rPr>
            <w:instrText xml:space="preserve"> PAGEREF _Toc18732 </w:instrText>
          </w:r>
          <w:r>
            <w:rPr>
              <w:rFonts w:hint="eastAsia" w:ascii="仿宋" w:hAnsi="仿宋" w:eastAsia="仿宋" w:cs="仿宋"/>
              <w:sz w:val="24"/>
              <w:szCs w:val="24"/>
            </w:rPr>
            <w:fldChar w:fldCharType="separate"/>
          </w:r>
          <w:r>
            <w:rPr>
              <w:rFonts w:hint="eastAsia" w:ascii="仿宋" w:hAnsi="仿宋" w:eastAsia="仿宋" w:cs="仿宋"/>
              <w:sz w:val="24"/>
              <w:szCs w:val="24"/>
            </w:rPr>
            <w:t>16</w:t>
          </w:r>
          <w:r>
            <w:rPr>
              <w:rFonts w:hint="eastAsia" w:ascii="仿宋" w:hAnsi="仿宋" w:eastAsia="仿宋" w:cs="仿宋"/>
              <w:sz w:val="24"/>
              <w:szCs w:val="24"/>
            </w:rPr>
            <w:fldChar w:fldCharType="end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end"/>
          </w:r>
        </w:p>
        <w:p>
          <w:pPr>
            <w:pStyle w:val="8"/>
            <w:pageBreakBefore w:val="0"/>
            <w:widowControl w:val="0"/>
            <w:tabs>
              <w:tab w:val="right" w:leader="dot" w:pos="8306"/>
            </w:tabs>
            <w:kinsoku/>
            <w:wordWrap/>
            <w:overflowPunct/>
            <w:topLinePunct w:val="0"/>
            <w:autoSpaceDE/>
            <w:autoSpaceDN/>
            <w:bidi w:val="0"/>
            <w:adjustRightInd/>
            <w:snapToGrid/>
            <w:spacing w:line="360" w:lineRule="auto"/>
            <w:textAlignment w:val="auto"/>
            <w:rPr>
              <w:rFonts w:hint="eastAsia" w:ascii="仿宋" w:hAnsi="仿宋" w:eastAsia="仿宋" w:cs="仿宋"/>
              <w:sz w:val="24"/>
              <w:szCs w:val="24"/>
            </w:rPr>
          </w:pP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begin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instrText xml:space="preserve"> HYPERLINK \l _Toc6618 </w:instrText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separate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t>第十章 安全设置</w:t>
          </w:r>
          <w:r>
            <w:rPr>
              <w:rFonts w:hint="eastAsia" w:ascii="仿宋" w:hAnsi="仿宋" w:eastAsia="仿宋" w:cs="仿宋"/>
              <w:sz w:val="24"/>
              <w:szCs w:val="24"/>
            </w:rPr>
            <w:tab/>
          </w:r>
          <w:r>
            <w:rPr>
              <w:rFonts w:hint="eastAsia" w:ascii="仿宋" w:hAnsi="仿宋" w:eastAsia="仿宋" w:cs="仿宋"/>
              <w:sz w:val="24"/>
              <w:szCs w:val="24"/>
            </w:rPr>
            <w:fldChar w:fldCharType="begin"/>
          </w:r>
          <w:r>
            <w:rPr>
              <w:rFonts w:hint="eastAsia" w:ascii="仿宋" w:hAnsi="仿宋" w:eastAsia="仿宋" w:cs="仿宋"/>
              <w:sz w:val="24"/>
              <w:szCs w:val="24"/>
            </w:rPr>
            <w:instrText xml:space="preserve"> PAGEREF _Toc6618 </w:instrText>
          </w:r>
          <w:r>
            <w:rPr>
              <w:rFonts w:hint="eastAsia" w:ascii="仿宋" w:hAnsi="仿宋" w:eastAsia="仿宋" w:cs="仿宋"/>
              <w:sz w:val="24"/>
              <w:szCs w:val="24"/>
            </w:rPr>
            <w:fldChar w:fldCharType="separate"/>
          </w:r>
          <w:r>
            <w:rPr>
              <w:rFonts w:hint="eastAsia" w:ascii="仿宋" w:hAnsi="仿宋" w:eastAsia="仿宋" w:cs="仿宋"/>
              <w:sz w:val="24"/>
              <w:szCs w:val="24"/>
            </w:rPr>
            <w:t>16</w:t>
          </w:r>
          <w:r>
            <w:rPr>
              <w:rFonts w:hint="eastAsia" w:ascii="仿宋" w:hAnsi="仿宋" w:eastAsia="仿宋" w:cs="仿宋"/>
              <w:sz w:val="24"/>
              <w:szCs w:val="24"/>
            </w:rPr>
            <w:fldChar w:fldCharType="end"/>
          </w: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end"/>
          </w:r>
        </w:p>
        <w:p>
          <w:pPr>
            <w:pStyle w:val="2"/>
            <w:pageBreakBefore w:val="0"/>
            <w:widowControl w:val="0"/>
            <w:numPr>
              <w:ilvl w:val="0"/>
              <w:numId w:val="0"/>
            </w:numPr>
            <w:kinsoku/>
            <w:wordWrap/>
            <w:overflowPunct/>
            <w:topLinePunct w:val="0"/>
            <w:autoSpaceDE/>
            <w:autoSpaceDN/>
            <w:bidi w:val="0"/>
            <w:adjustRightInd/>
            <w:snapToGrid/>
            <w:spacing w:line="360" w:lineRule="auto"/>
            <w:jc w:val="both"/>
            <w:textAlignment w:val="auto"/>
            <w:rPr>
              <w:rFonts w:hint="eastAsia"/>
              <w:lang w:val="en-US" w:eastAsia="zh-CN"/>
            </w:rPr>
            <w:sectPr>
              <w:footerReference r:id="rId3" w:type="default"/>
              <w:pgSz w:w="11906" w:h="16838"/>
              <w:pgMar w:top="1440" w:right="1800" w:bottom="1440" w:left="1800" w:header="851" w:footer="992" w:gutter="0"/>
              <w:pgNumType w:fmt="decimal" w:start="1"/>
              <w:cols w:space="720" w:num="1"/>
              <w:docGrid w:type="lines" w:linePitch="312" w:charSpace="0"/>
            </w:sectPr>
          </w:pPr>
          <w:r>
            <w:rPr>
              <w:rFonts w:hint="eastAsia" w:ascii="仿宋" w:hAnsi="仿宋" w:eastAsia="仿宋" w:cs="仿宋"/>
              <w:sz w:val="24"/>
              <w:szCs w:val="24"/>
              <w:lang w:val="en-US" w:eastAsia="zh-CN"/>
            </w:rPr>
            <w:fldChar w:fldCharType="end"/>
          </w:r>
        </w:p>
      </w:sdtContent>
    </w:sdt>
    <w:p>
      <w:pPr>
        <w:pStyle w:val="2"/>
        <w:numPr>
          <w:ilvl w:val="0"/>
          <w:numId w:val="1"/>
        </w:numPr>
        <w:bidi w:val="0"/>
        <w:ind w:left="0" w:leftChars="0" w:firstLine="402" w:firstLineChars="0"/>
        <w:jc w:val="center"/>
        <w:rPr>
          <w:rFonts w:hint="eastAsia"/>
          <w:lang w:val="en-US" w:eastAsia="zh-CN"/>
        </w:rPr>
      </w:pPr>
      <w:bookmarkStart w:id="2" w:name="_Toc11674"/>
      <w:bookmarkStart w:id="3" w:name="_Toc243"/>
      <w:bookmarkStart w:id="4" w:name="_Toc32303"/>
      <w:r>
        <w:rPr>
          <w:rFonts w:hint="eastAsia"/>
          <w:lang w:val="en-US" w:eastAsia="zh-CN"/>
        </w:rPr>
        <w:t>环境要求</w:t>
      </w:r>
      <w:bookmarkEnd w:id="1"/>
      <w:bookmarkEnd w:id="2"/>
      <w:bookmarkEnd w:id="3"/>
      <w:bookmarkEnd w:id="4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b/>
          <w:bCs/>
          <w:w w:val="100"/>
          <w:sz w:val="28"/>
          <w:szCs w:val="28"/>
          <w:lang w:eastAsia="zh-CN"/>
        </w:rPr>
      </w:pPr>
      <w:r>
        <w:rPr>
          <w:rFonts w:hint="eastAsia" w:ascii="仿宋" w:hAnsi="仿宋" w:eastAsia="仿宋" w:cs="仿宋"/>
          <w:b/>
          <w:bCs/>
          <w:w w:val="100"/>
          <w:sz w:val="28"/>
          <w:szCs w:val="28"/>
          <w:lang w:eastAsia="zh-CN"/>
        </w:rPr>
        <w:t>系统对电脑的要求如下：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b w:val="0"/>
          <w:w w:val="100"/>
          <w:sz w:val="24"/>
          <w:lang w:eastAsia="zh-CN"/>
        </w:rPr>
      </w:pPr>
      <w:r>
        <w:rPr>
          <w:rFonts w:hint="eastAsia" w:ascii="仿宋" w:hAnsi="仿宋" w:eastAsia="仿宋" w:cs="仿宋"/>
          <w:b/>
          <w:bCs/>
          <w:w w:val="100"/>
          <w:sz w:val="24"/>
          <w:lang w:eastAsia="zh-CN"/>
        </w:rPr>
        <w:t>硬件：</w:t>
      </w:r>
      <w:r>
        <w:rPr>
          <w:rFonts w:hint="eastAsia" w:ascii="仿宋" w:hAnsi="仿宋" w:eastAsia="仿宋" w:cs="仿宋"/>
          <w:b w:val="0"/>
          <w:w w:val="100"/>
          <w:sz w:val="24"/>
          <w:lang w:eastAsia="zh-CN"/>
        </w:rPr>
        <w:t>建议英特尔i</w:t>
      </w:r>
      <w:r>
        <w:rPr>
          <w:rFonts w:hint="eastAsia" w:ascii="仿宋" w:hAnsi="仿宋" w:eastAsia="仿宋" w:cs="仿宋"/>
          <w:b w:val="0"/>
          <w:w w:val="100"/>
          <w:sz w:val="24"/>
          <w:lang w:val="en-US" w:eastAsia="zh-CN"/>
        </w:rPr>
        <w:t>5</w:t>
      </w:r>
      <w:r>
        <w:rPr>
          <w:rFonts w:hint="eastAsia" w:ascii="仿宋" w:hAnsi="仿宋" w:eastAsia="仿宋" w:cs="仿宋"/>
          <w:b w:val="0"/>
          <w:w w:val="100"/>
          <w:sz w:val="24"/>
          <w:lang w:eastAsia="zh-CN"/>
        </w:rPr>
        <w:t>处理器</w:t>
      </w:r>
      <w:r>
        <w:rPr>
          <w:rFonts w:hint="eastAsia" w:ascii="仿宋" w:hAnsi="仿宋" w:eastAsia="仿宋" w:cs="仿宋"/>
          <w:b w:val="0"/>
          <w:w w:val="100"/>
          <w:sz w:val="24"/>
          <w:lang w:val="en-US" w:eastAsia="zh-CN"/>
        </w:rPr>
        <w:t>及</w:t>
      </w:r>
      <w:r>
        <w:rPr>
          <w:rFonts w:hint="eastAsia" w:ascii="仿宋" w:hAnsi="仿宋" w:eastAsia="仿宋" w:cs="仿宋"/>
          <w:b w:val="0"/>
          <w:w w:val="100"/>
          <w:sz w:val="24"/>
          <w:lang w:eastAsia="zh-CN"/>
        </w:rPr>
        <w:t>以上，建议i</w:t>
      </w:r>
      <w:r>
        <w:rPr>
          <w:rFonts w:hint="eastAsia" w:ascii="仿宋" w:hAnsi="仿宋" w:eastAsia="仿宋" w:cs="仿宋"/>
          <w:b w:val="0"/>
          <w:w w:val="100"/>
          <w:sz w:val="24"/>
          <w:lang w:val="en-US" w:eastAsia="zh-CN"/>
        </w:rPr>
        <w:t>7</w:t>
      </w:r>
      <w:r>
        <w:rPr>
          <w:rFonts w:hint="eastAsia" w:ascii="仿宋" w:hAnsi="仿宋" w:eastAsia="仿宋" w:cs="仿宋"/>
          <w:b w:val="0"/>
          <w:w w:val="100"/>
          <w:sz w:val="24"/>
          <w:lang w:eastAsia="zh-CN"/>
        </w:rPr>
        <w:t>；内存</w:t>
      </w:r>
      <w:r>
        <w:rPr>
          <w:rFonts w:hint="eastAsia" w:ascii="仿宋" w:hAnsi="仿宋" w:eastAsia="仿宋" w:cs="仿宋"/>
          <w:b w:val="0"/>
          <w:w w:val="100"/>
          <w:sz w:val="24"/>
          <w:lang w:val="en-US" w:eastAsia="zh-CN"/>
        </w:rPr>
        <w:t>8</w:t>
      </w:r>
      <w:r>
        <w:rPr>
          <w:rFonts w:hint="eastAsia" w:ascii="仿宋" w:hAnsi="仿宋" w:eastAsia="仿宋" w:cs="仿宋"/>
          <w:b w:val="0"/>
          <w:w w:val="100"/>
          <w:sz w:val="24"/>
          <w:lang w:eastAsia="zh-CN"/>
        </w:rPr>
        <w:t>G</w:t>
      </w:r>
      <w:r>
        <w:rPr>
          <w:rFonts w:hint="eastAsia" w:ascii="仿宋" w:hAnsi="仿宋" w:eastAsia="仿宋" w:cs="仿宋"/>
          <w:b w:val="0"/>
          <w:w w:val="100"/>
          <w:sz w:val="24"/>
          <w:lang w:val="en-US" w:eastAsia="zh-CN"/>
        </w:rPr>
        <w:t>及</w:t>
      </w:r>
      <w:r>
        <w:rPr>
          <w:rFonts w:hint="eastAsia" w:ascii="仿宋" w:hAnsi="仿宋" w:eastAsia="仿宋" w:cs="仿宋"/>
          <w:b w:val="0"/>
          <w:w w:val="100"/>
          <w:sz w:val="24"/>
          <w:lang w:eastAsia="zh-CN"/>
        </w:rPr>
        <w:t>以上，建议</w:t>
      </w:r>
      <w:r>
        <w:rPr>
          <w:rFonts w:hint="eastAsia" w:ascii="仿宋" w:hAnsi="仿宋" w:eastAsia="仿宋" w:cs="仿宋"/>
          <w:b w:val="0"/>
          <w:w w:val="100"/>
          <w:sz w:val="24"/>
          <w:lang w:val="en-US" w:eastAsia="zh-CN"/>
        </w:rPr>
        <w:t>16</w:t>
      </w:r>
      <w:r>
        <w:rPr>
          <w:rFonts w:hint="eastAsia" w:ascii="仿宋" w:hAnsi="仿宋" w:eastAsia="仿宋" w:cs="仿宋"/>
          <w:b w:val="0"/>
          <w:w w:val="100"/>
          <w:sz w:val="24"/>
          <w:lang w:eastAsia="zh-CN"/>
        </w:rPr>
        <w:t>G。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b w:val="0"/>
          <w:w w:val="100"/>
          <w:sz w:val="24"/>
          <w:lang w:eastAsia="zh-CN"/>
        </w:rPr>
      </w:pPr>
      <w:r>
        <w:rPr>
          <w:rFonts w:hint="eastAsia" w:ascii="仿宋" w:hAnsi="仿宋" w:eastAsia="仿宋" w:cs="仿宋"/>
          <w:b/>
          <w:bCs/>
          <w:w w:val="100"/>
          <w:sz w:val="24"/>
          <w:lang w:eastAsia="zh-CN"/>
        </w:rPr>
        <w:t>软件：</w:t>
      </w:r>
      <w:r>
        <w:rPr>
          <w:rFonts w:hint="eastAsia" w:ascii="仿宋" w:hAnsi="仿宋" w:eastAsia="仿宋" w:cs="仿宋"/>
          <w:b w:val="0"/>
          <w:w w:val="100"/>
          <w:sz w:val="24"/>
          <w:lang w:eastAsia="zh-CN"/>
        </w:rPr>
        <w:t>操作系统要求Windows7及以上版本。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b w:val="0"/>
          <w:w w:val="100"/>
          <w:sz w:val="24"/>
          <w:lang w:eastAsia="zh-CN"/>
        </w:rPr>
      </w:pPr>
      <w:r>
        <w:rPr>
          <w:rFonts w:hint="eastAsia" w:ascii="仿宋" w:hAnsi="仿宋" w:eastAsia="仿宋" w:cs="仿宋"/>
          <w:b/>
          <w:bCs/>
          <w:w w:val="100"/>
          <w:sz w:val="24"/>
          <w:lang w:eastAsia="zh-CN"/>
        </w:rPr>
        <w:t>带宽：</w:t>
      </w:r>
      <w:r>
        <w:rPr>
          <w:rFonts w:hint="eastAsia" w:ascii="仿宋" w:hAnsi="仿宋" w:eastAsia="仿宋" w:cs="仿宋"/>
          <w:b w:val="0"/>
          <w:w w:val="100"/>
          <w:sz w:val="24"/>
          <w:lang w:eastAsia="zh-CN"/>
        </w:rPr>
        <w:t>独享带宽5M以上，共享带宽</w:t>
      </w:r>
      <w:r>
        <w:rPr>
          <w:rFonts w:hint="eastAsia" w:ascii="仿宋" w:hAnsi="仿宋" w:eastAsia="仿宋" w:cs="仿宋"/>
          <w:b w:val="0"/>
          <w:w w:val="100"/>
          <w:sz w:val="24"/>
          <w:lang w:val="en-US" w:eastAsia="zh-CN"/>
        </w:rPr>
        <w:t>5</w:t>
      </w:r>
      <w:r>
        <w:rPr>
          <w:rFonts w:hint="eastAsia" w:ascii="仿宋" w:hAnsi="仿宋" w:eastAsia="仿宋" w:cs="仿宋"/>
          <w:b w:val="0"/>
          <w:w w:val="100"/>
          <w:sz w:val="24"/>
          <w:lang w:eastAsia="zh-CN"/>
        </w:rPr>
        <w:t>0M以上。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b w:val="0"/>
          <w:w w:val="100"/>
          <w:sz w:val="24"/>
          <w:lang w:eastAsia="zh-CN"/>
        </w:rPr>
      </w:pPr>
      <w:r>
        <w:rPr>
          <w:rFonts w:hint="eastAsia" w:ascii="仿宋" w:hAnsi="仿宋" w:eastAsia="仿宋" w:cs="仿宋"/>
          <w:b/>
          <w:bCs/>
          <w:w w:val="100"/>
          <w:sz w:val="24"/>
          <w:lang w:eastAsia="zh-CN"/>
        </w:rPr>
        <w:t>浏览器：</w:t>
      </w:r>
      <w:r>
        <w:rPr>
          <w:rFonts w:hint="eastAsia" w:ascii="仿宋" w:hAnsi="仿宋" w:eastAsia="仿宋" w:cs="仿宋"/>
          <w:b w:val="0"/>
          <w:w w:val="100"/>
          <w:sz w:val="24"/>
          <w:lang w:eastAsia="zh-CN"/>
        </w:rPr>
        <w:t>微软IE</w:t>
      </w:r>
      <w:r>
        <w:rPr>
          <w:rFonts w:hint="eastAsia" w:ascii="仿宋" w:hAnsi="仿宋" w:eastAsia="仿宋" w:cs="仿宋"/>
          <w:b w:val="0"/>
          <w:w w:val="100"/>
          <w:sz w:val="24"/>
          <w:lang w:val="en-US" w:eastAsia="zh-CN"/>
        </w:rPr>
        <w:t>10</w:t>
      </w:r>
      <w:r>
        <w:rPr>
          <w:rFonts w:hint="eastAsia" w:ascii="仿宋" w:hAnsi="仿宋" w:eastAsia="仿宋" w:cs="仿宋"/>
          <w:b w:val="0"/>
          <w:w w:val="100"/>
          <w:sz w:val="24"/>
          <w:lang w:eastAsia="zh-CN"/>
        </w:rPr>
        <w:t>及以上版本，支持谷歌浏览器、火狐浏览器、360浏览器（建议极速模式）最新版本。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b w:val="0"/>
          <w:w w:val="100"/>
          <w:sz w:val="24"/>
          <w:lang w:eastAsia="zh-CN"/>
        </w:rPr>
      </w:pPr>
      <w:r>
        <w:rPr>
          <w:rFonts w:hint="eastAsia" w:ascii="仿宋" w:hAnsi="仿宋" w:eastAsia="仿宋" w:cs="仿宋"/>
          <w:b/>
          <w:bCs/>
          <w:w w:val="100"/>
          <w:sz w:val="24"/>
          <w:lang w:eastAsia="zh-CN"/>
        </w:rPr>
        <w:t>打印：</w:t>
      </w:r>
      <w:r>
        <w:rPr>
          <w:rFonts w:hint="eastAsia" w:ascii="仿宋" w:hAnsi="仿宋" w:eastAsia="仿宋" w:cs="仿宋"/>
          <w:b w:val="0"/>
          <w:bCs w:val="0"/>
          <w:w w:val="100"/>
          <w:sz w:val="24"/>
          <w:lang w:val="en-US" w:eastAsia="zh-CN"/>
        </w:rPr>
        <w:t>WPS或者</w:t>
      </w:r>
      <w:r>
        <w:rPr>
          <w:rFonts w:hint="eastAsia" w:ascii="仿宋" w:hAnsi="仿宋" w:eastAsia="仿宋" w:cs="仿宋"/>
          <w:b w:val="0"/>
          <w:w w:val="100"/>
          <w:sz w:val="24"/>
          <w:lang w:eastAsia="zh-CN"/>
        </w:rPr>
        <w:t>微软Office200</w:t>
      </w:r>
      <w:r>
        <w:rPr>
          <w:rFonts w:hint="eastAsia" w:ascii="仿宋" w:hAnsi="仿宋" w:eastAsia="仿宋" w:cs="仿宋"/>
          <w:b w:val="0"/>
          <w:w w:val="100"/>
          <w:sz w:val="24"/>
          <w:lang w:val="en-US" w:eastAsia="zh-CN"/>
        </w:rPr>
        <w:t>7及</w:t>
      </w:r>
      <w:r>
        <w:rPr>
          <w:rFonts w:hint="eastAsia" w:ascii="仿宋" w:hAnsi="仿宋" w:eastAsia="仿宋" w:cs="仿宋"/>
          <w:b w:val="0"/>
          <w:w w:val="100"/>
          <w:sz w:val="24"/>
          <w:lang w:eastAsia="zh-CN"/>
        </w:rPr>
        <w:t>以上版本。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right="0" w:rightChars="0" w:firstLine="0" w:firstLineChars="0"/>
        <w:jc w:val="both"/>
        <w:textAlignment w:val="auto"/>
        <w:outlineLvl w:val="9"/>
      </w:pPr>
      <w:r>
        <w:rPr>
          <w:rFonts w:hint="eastAsia" w:ascii="仿宋" w:hAnsi="仿宋" w:eastAsia="仿宋" w:cs="仿宋"/>
          <w:b/>
          <w:bCs/>
          <w:w w:val="100"/>
          <w:sz w:val="24"/>
          <w:lang w:eastAsia="zh-CN"/>
        </w:rPr>
        <w:t>注意：</w:t>
      </w:r>
      <w:r>
        <w:rPr>
          <w:rFonts w:hint="eastAsia" w:ascii="仿宋" w:hAnsi="仿宋" w:eastAsia="仿宋" w:cs="仿宋"/>
          <w:b w:val="0"/>
          <w:w w:val="100"/>
          <w:sz w:val="24"/>
          <w:lang w:eastAsia="zh-CN"/>
        </w:rPr>
        <w:t>如不清楚机器的软件及硬件情况，请咨询本单位的系统管理员。</w:t>
      </w:r>
    </w:p>
    <w:p/>
    <w:p>
      <w:pPr>
        <w:pStyle w:val="2"/>
        <w:numPr>
          <w:ilvl w:val="0"/>
          <w:numId w:val="1"/>
        </w:numPr>
        <w:bidi w:val="0"/>
        <w:jc w:val="center"/>
        <w:rPr>
          <w:rFonts w:hint="eastAsia"/>
          <w:lang w:val="en-US" w:eastAsia="zh-CN"/>
        </w:rPr>
      </w:pPr>
      <w:bookmarkStart w:id="5" w:name="_Toc10612"/>
      <w:bookmarkStart w:id="6" w:name="_Toc16652"/>
      <w:bookmarkStart w:id="7" w:name="_Toc26812"/>
      <w:bookmarkStart w:id="8" w:name="_Toc24653"/>
      <w:r>
        <w:rPr>
          <w:rFonts w:hint="eastAsia"/>
          <w:lang w:val="en-US" w:eastAsia="zh-CN"/>
        </w:rPr>
        <w:t>登录地址</w:t>
      </w:r>
      <w:bookmarkEnd w:id="5"/>
      <w:bookmarkEnd w:id="6"/>
      <w:bookmarkEnd w:id="7"/>
      <w:bookmarkEnd w:id="8"/>
    </w:p>
    <w:p>
      <w:pPr>
        <w:pStyle w:val="3"/>
        <w:numPr>
          <w:ilvl w:val="0"/>
          <w:numId w:val="2"/>
        </w:numPr>
        <w:ind w:left="0" w:leftChars="0" w:firstLine="420" w:firstLineChars="0"/>
        <w:rPr>
          <w:rFonts w:hint="eastAsia" w:ascii="仿宋" w:hAnsi="仿宋" w:eastAsia="仿宋" w:cs="仿宋"/>
          <w:lang w:val="en-US" w:eastAsia="zh-CN"/>
        </w:rPr>
      </w:pPr>
      <w:bookmarkStart w:id="9" w:name="_Toc25260"/>
      <w:bookmarkStart w:id="10" w:name="_Toc21836"/>
      <w:bookmarkStart w:id="11" w:name="_Toc11535"/>
      <w:bookmarkStart w:id="12" w:name="_Toc18024"/>
      <w:bookmarkStart w:id="13" w:name="_Toc5617"/>
      <w:bookmarkStart w:id="14" w:name="_Toc3608"/>
      <w:r>
        <w:rPr>
          <w:rFonts w:hint="eastAsia" w:ascii="仿宋" w:hAnsi="仿宋" w:eastAsia="仿宋" w:cs="仿宋"/>
          <w:lang w:val="en-US" w:eastAsia="zh-CN"/>
        </w:rPr>
        <w:t>登录网址</w:t>
      </w:r>
      <w:bookmarkEnd w:id="9"/>
      <w:bookmarkEnd w:id="10"/>
      <w:bookmarkEnd w:id="11"/>
      <w:bookmarkEnd w:id="12"/>
      <w:bookmarkEnd w:id="13"/>
      <w:bookmarkEnd w:id="14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地址：</w:t>
      </w: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fldChar w:fldCharType="begin"/>
      </w: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instrText xml:space="preserve"> HYPERLINK "https://zjk.hast.net.cn:81/" </w:instrText>
      </w: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fldChar w:fldCharType="separate"/>
      </w:r>
      <w:r>
        <w:rPr>
          <w:rStyle w:val="12"/>
          <w:rFonts w:hint="eastAsia" w:ascii="仿宋" w:hAnsi="仿宋" w:eastAsia="仿宋" w:cs="仿宋"/>
          <w:sz w:val="24"/>
          <w:szCs w:val="24"/>
          <w:lang w:val="en-US" w:eastAsia="zh-CN"/>
        </w:rPr>
        <w:t>https://zjk.hast.net.cn</w:t>
      </w:r>
      <w:bookmarkStart w:id="55" w:name="_GoBack"/>
      <w:bookmarkEnd w:id="55"/>
      <w:r>
        <w:rPr>
          <w:rStyle w:val="12"/>
          <w:rFonts w:hint="eastAsia" w:ascii="仿宋" w:hAnsi="仿宋" w:eastAsia="仿宋" w:cs="仿宋"/>
          <w:sz w:val="24"/>
          <w:szCs w:val="24"/>
          <w:lang w:val="en-US" w:eastAsia="zh-CN"/>
        </w:rPr>
        <w:t>/</w:t>
      </w: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fldChar w:fldCharType="end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也可以从河南省科协技术协会官网（https://www.hast.net.cn/）进入；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default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点击【网上服务】-【综合服务平台】找到【河南省科学技术协会评审咨询专家库管理系统】点击进入。</w:t>
      </w:r>
    </w:p>
    <w:p>
      <w:pPr>
        <w:rPr>
          <w:rFonts w:hint="default" w:ascii="仿宋" w:hAnsi="仿宋" w:eastAsia="仿宋" w:cs="仿宋"/>
          <w:sz w:val="24"/>
          <w:szCs w:val="24"/>
          <w:lang w:val="en-US" w:eastAsia="zh-CN"/>
        </w:rPr>
      </w:pPr>
      <w:r>
        <w:drawing>
          <wp:inline distT="0" distB="0" distL="114300" distR="114300">
            <wp:extent cx="5272405" cy="4292600"/>
            <wp:effectExtent l="0" t="0" r="635" b="5080"/>
            <wp:docPr id="8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4292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  <w:numPr>
          <w:ilvl w:val="0"/>
          <w:numId w:val="2"/>
        </w:numPr>
        <w:ind w:left="0" w:leftChars="0" w:firstLine="420" w:firstLineChars="0"/>
        <w:rPr>
          <w:rFonts w:hint="eastAsia" w:ascii="仿宋" w:hAnsi="仿宋" w:eastAsia="仿宋" w:cs="仿宋"/>
          <w:lang w:val="en-US" w:eastAsia="zh-CN"/>
        </w:rPr>
      </w:pPr>
      <w:bookmarkStart w:id="15" w:name="_Toc18274"/>
      <w:bookmarkStart w:id="16" w:name="_Toc28532"/>
      <w:bookmarkStart w:id="17" w:name="_Toc5258"/>
      <w:bookmarkStart w:id="18" w:name="_Toc17841"/>
      <w:bookmarkStart w:id="19" w:name="_Toc10421"/>
      <w:bookmarkStart w:id="20" w:name="_Toc23245"/>
      <w:r>
        <w:rPr>
          <w:rFonts w:hint="eastAsia" w:ascii="仿宋" w:hAnsi="仿宋" w:eastAsia="仿宋" w:cs="仿宋"/>
          <w:lang w:val="en-US" w:eastAsia="zh-CN"/>
        </w:rPr>
        <w:t>账号密码</w:t>
      </w:r>
      <w:bookmarkEnd w:id="15"/>
      <w:bookmarkEnd w:id="16"/>
      <w:bookmarkEnd w:id="17"/>
      <w:bookmarkEnd w:id="18"/>
      <w:bookmarkEnd w:id="19"/>
      <w:bookmarkEnd w:id="2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right="0" w:rightChars="0" w:firstLine="0" w:firstLineChars="0"/>
        <w:jc w:val="both"/>
        <w:textAlignment w:val="auto"/>
        <w:outlineLvl w:val="9"/>
        <w:rPr>
          <w:rFonts w:hint="default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b w:val="0"/>
          <w:w w:val="100"/>
          <w:sz w:val="24"/>
          <w:lang w:val="en-US" w:eastAsia="zh-CN"/>
        </w:rPr>
        <w:t>专家通过邀请码自己注册</w:t>
      </w:r>
    </w:p>
    <w:p>
      <w:pPr>
        <w:pStyle w:val="2"/>
        <w:numPr>
          <w:ilvl w:val="0"/>
          <w:numId w:val="1"/>
        </w:numPr>
        <w:bidi w:val="0"/>
        <w:jc w:val="center"/>
        <w:rPr>
          <w:rFonts w:hint="default"/>
          <w:lang w:val="en-US" w:eastAsia="zh-CN"/>
        </w:rPr>
      </w:pPr>
      <w:bookmarkStart w:id="21" w:name="_Toc22577"/>
      <w:r>
        <w:rPr>
          <w:rFonts w:hint="eastAsia"/>
          <w:lang w:val="en-US" w:eastAsia="zh-CN"/>
        </w:rPr>
        <w:t>在线申请入库</w:t>
      </w:r>
      <w:bookmarkEnd w:id="21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b/>
          <w:bCs/>
          <w:color w:val="FF0000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FF0000"/>
          <w:sz w:val="24"/>
          <w:szCs w:val="24"/>
          <w:lang w:val="en-US" w:eastAsia="zh-CN"/>
        </w:rPr>
        <w:t>填写基本信息的时候，工作单位只允许选择系统中已有的数据信息，无法直接填写，因此请先录入单位信息，在填写其他内容。</w:t>
      </w:r>
    </w:p>
    <w:p>
      <w:pPr>
        <w:pStyle w:val="3"/>
        <w:numPr>
          <w:ilvl w:val="0"/>
          <w:numId w:val="3"/>
        </w:numPr>
        <w:bidi w:val="0"/>
        <w:rPr>
          <w:rFonts w:hint="eastAsia"/>
          <w:lang w:val="en-US" w:eastAsia="zh-CN"/>
        </w:rPr>
      </w:pPr>
      <w:bookmarkStart w:id="22" w:name="_Toc30812"/>
      <w:r>
        <w:rPr>
          <w:rFonts w:hint="eastAsia"/>
          <w:lang w:val="en-US" w:eastAsia="zh-CN"/>
        </w:rPr>
        <w:t>获取邀请码</w:t>
      </w:r>
      <w:bookmarkEnd w:id="22"/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需要向我们的推荐单位索取邀请码</w:t>
      </w:r>
    </w:p>
    <w:p>
      <w:pPr>
        <w:pStyle w:val="3"/>
        <w:numPr>
          <w:ilvl w:val="0"/>
          <w:numId w:val="3"/>
        </w:numPr>
        <w:bidi w:val="0"/>
        <w:rPr>
          <w:rFonts w:hint="eastAsia"/>
          <w:lang w:val="en-US" w:eastAsia="zh-CN"/>
        </w:rPr>
      </w:pPr>
      <w:bookmarkStart w:id="23" w:name="_Toc2629"/>
      <w:r>
        <w:rPr>
          <w:rFonts w:hint="eastAsia"/>
          <w:lang w:val="en-US" w:eastAsia="zh-CN"/>
        </w:rPr>
        <w:t>在线注册</w:t>
      </w:r>
      <w:bookmarkEnd w:id="23"/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点击【注册】，完善我们的基本信息邀请码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</w:rPr>
      </w:pPr>
      <w:r>
        <w:drawing>
          <wp:inline distT="0" distB="0" distL="114300" distR="114300">
            <wp:extent cx="5259705" cy="2294255"/>
            <wp:effectExtent l="0" t="0" r="13335" b="698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59705" cy="2294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4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用户名：方便记忆即可，建议不少于6个字符</w:t>
      </w:r>
    </w:p>
    <w:p>
      <w:pPr>
        <w:keepNext w:val="0"/>
        <w:keepLines w:val="0"/>
        <w:pageBreakBefore w:val="0"/>
        <w:widowControl w:val="0"/>
        <w:numPr>
          <w:ilvl w:val="0"/>
          <w:numId w:val="4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证件号码：填写后不允许修改，建议填写的时候核对无误；一个身份证号仅允许注册一个账号</w:t>
      </w:r>
    </w:p>
    <w:p>
      <w:pPr>
        <w:keepNext w:val="0"/>
        <w:keepLines w:val="0"/>
        <w:pageBreakBefore w:val="0"/>
        <w:widowControl w:val="0"/>
        <w:numPr>
          <w:ilvl w:val="0"/>
          <w:numId w:val="4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真实姓名：填写后不允许修改，建议填写的时候核对无误</w:t>
      </w:r>
    </w:p>
    <w:p>
      <w:pPr>
        <w:keepNext w:val="0"/>
        <w:keepLines w:val="0"/>
        <w:pageBreakBefore w:val="0"/>
        <w:widowControl w:val="0"/>
        <w:numPr>
          <w:ilvl w:val="0"/>
          <w:numId w:val="4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手机号：请绑定常用手机号，一个手机号仅可以注册一个账号</w:t>
      </w:r>
    </w:p>
    <w:p>
      <w:pPr>
        <w:keepNext w:val="0"/>
        <w:keepLines w:val="0"/>
        <w:pageBreakBefore w:val="0"/>
        <w:widowControl w:val="0"/>
        <w:numPr>
          <w:ilvl w:val="0"/>
          <w:numId w:val="4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密码：不少于8位数，需要至少包含数字和字母</w:t>
      </w:r>
    </w:p>
    <w:p>
      <w:pPr>
        <w:pStyle w:val="3"/>
        <w:numPr>
          <w:ilvl w:val="0"/>
          <w:numId w:val="3"/>
        </w:numPr>
        <w:bidi w:val="0"/>
        <w:rPr>
          <w:rFonts w:hint="eastAsia"/>
          <w:lang w:val="en-US" w:eastAsia="zh-CN"/>
        </w:rPr>
      </w:pPr>
      <w:bookmarkStart w:id="24" w:name="_Toc2819"/>
      <w:r>
        <w:rPr>
          <w:rFonts w:hint="eastAsia"/>
          <w:lang w:val="en-US" w:eastAsia="zh-CN"/>
        </w:rPr>
        <w:t>上传入库承诺书</w:t>
      </w:r>
      <w:bookmarkEnd w:id="24"/>
    </w:p>
    <w:p>
      <w:pPr>
        <w:keepNext w:val="0"/>
        <w:keepLines w:val="0"/>
        <w:pageBreakBefore w:val="0"/>
        <w:widowControl w:val="0"/>
        <w:numPr>
          <w:ilvl w:val="0"/>
          <w:numId w:val="5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勾选同意按钮</w:t>
      </w:r>
    </w:p>
    <w:p>
      <w:pPr>
        <w:keepNext w:val="0"/>
        <w:keepLines w:val="0"/>
        <w:pageBreakBefore w:val="0"/>
        <w:widowControl w:val="0"/>
        <w:numPr>
          <w:ilvl w:val="0"/>
          <w:numId w:val="5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下载承诺书模板</w:t>
      </w:r>
    </w:p>
    <w:p>
      <w:pPr>
        <w:keepNext w:val="0"/>
        <w:keepLines w:val="0"/>
        <w:pageBreakBefore w:val="0"/>
        <w:widowControl w:val="0"/>
        <w:numPr>
          <w:ilvl w:val="0"/>
          <w:numId w:val="5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上传本地打印签字盖章之后的承诺书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备注说明：承诺书仅支持jpg、png格式的图片，每张图片不大于1MB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drawing>
          <wp:inline distT="0" distB="0" distL="114300" distR="114300">
            <wp:extent cx="5264150" cy="2683510"/>
            <wp:effectExtent l="0" t="0" r="8890" b="1397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26835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rPr>
          <w:rFonts w:hint="default"/>
          <w:lang w:val="en-US" w:eastAsia="zh-CN"/>
        </w:rPr>
      </w:pPr>
    </w:p>
    <w:p>
      <w:pPr>
        <w:pStyle w:val="3"/>
        <w:numPr>
          <w:ilvl w:val="0"/>
          <w:numId w:val="3"/>
        </w:numPr>
        <w:bidi w:val="0"/>
        <w:rPr>
          <w:rFonts w:hint="eastAsia"/>
          <w:lang w:val="en-US" w:eastAsia="zh-CN"/>
        </w:rPr>
      </w:pPr>
      <w:bookmarkStart w:id="25" w:name="_Toc31821"/>
      <w:r>
        <w:rPr>
          <w:rFonts w:hint="eastAsia"/>
          <w:lang w:val="en-US" w:eastAsia="zh-CN"/>
        </w:rPr>
        <w:t>填写申报书</w:t>
      </w:r>
      <w:bookmarkEnd w:id="25"/>
    </w:p>
    <w:p>
      <w:pPr>
        <w:pStyle w:val="4"/>
        <w:numPr>
          <w:ilvl w:val="0"/>
          <w:numId w:val="6"/>
        </w:numPr>
        <w:bidi w:val="0"/>
        <w:rPr>
          <w:rFonts w:hint="eastAsia"/>
          <w:lang w:val="en-US" w:eastAsia="zh-CN"/>
        </w:rPr>
      </w:pPr>
      <w:bookmarkStart w:id="26" w:name="_Toc18702"/>
      <w:r>
        <w:rPr>
          <w:rFonts w:hint="eastAsia"/>
          <w:lang w:val="en-US" w:eastAsia="zh-CN"/>
        </w:rPr>
        <w:t>基本信息（必填项）</w:t>
      </w:r>
      <w:bookmarkEnd w:id="26"/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drawing>
          <wp:inline distT="0" distB="0" distL="114300" distR="114300">
            <wp:extent cx="5258435" cy="2382520"/>
            <wp:effectExtent l="0" t="0" r="14605" b="1016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58435" cy="2382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default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注意事项：</w:t>
      </w:r>
    </w:p>
    <w:p>
      <w:pPr>
        <w:keepNext w:val="0"/>
        <w:keepLines w:val="0"/>
        <w:pageBreakBefore w:val="0"/>
        <w:widowControl w:val="0"/>
        <w:numPr>
          <w:ilvl w:val="0"/>
          <w:numId w:val="7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真实姓名：调用注册时候填写的真实姓名，不允许修改</w:t>
      </w:r>
    </w:p>
    <w:p>
      <w:pPr>
        <w:keepNext w:val="0"/>
        <w:keepLines w:val="0"/>
        <w:pageBreakBefore w:val="0"/>
        <w:widowControl w:val="0"/>
        <w:numPr>
          <w:ilvl w:val="0"/>
          <w:numId w:val="7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default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出生日期：直接调用身份证中的出生日期，不允许修改</w:t>
      </w:r>
    </w:p>
    <w:p>
      <w:pPr>
        <w:keepNext w:val="0"/>
        <w:keepLines w:val="0"/>
        <w:pageBreakBefore w:val="0"/>
        <w:widowControl w:val="0"/>
        <w:numPr>
          <w:ilvl w:val="0"/>
          <w:numId w:val="7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default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身份证号：调用注册时候填写的身份证号，不允许修改</w:t>
      </w:r>
    </w:p>
    <w:p>
      <w:pPr>
        <w:keepNext w:val="0"/>
        <w:keepLines w:val="0"/>
        <w:pageBreakBefore w:val="0"/>
        <w:widowControl w:val="0"/>
        <w:numPr>
          <w:ilvl w:val="0"/>
          <w:numId w:val="7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default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身份证正反面：要求上传身份证两面；必须完整；允许添加水印（仅用作***使用）</w:t>
      </w:r>
    </w:p>
    <w:p>
      <w:pPr>
        <w:keepNext w:val="0"/>
        <w:keepLines w:val="0"/>
        <w:pageBreakBefore w:val="0"/>
        <w:widowControl w:val="0"/>
        <w:numPr>
          <w:ilvl w:val="0"/>
          <w:numId w:val="7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default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现工作单位：只允许选择系统里面已有的单位信息，不允许自己直接填写，如果无法检索到，可以点击【添加单位】先添加单位，在进行检索。</w:t>
      </w:r>
    </w:p>
    <w:p>
      <w:pPr>
        <w:keepNext w:val="0"/>
        <w:keepLines w:val="0"/>
        <w:pageBreakBefore w:val="0"/>
        <w:widowControl w:val="0"/>
        <w:numPr>
          <w:ilvl w:val="0"/>
          <w:numId w:val="7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default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从事专业年限：手动选择参加专业年限的年月，系统自动计算时间</w:t>
      </w:r>
    </w:p>
    <w:p>
      <w:pPr>
        <w:keepNext w:val="0"/>
        <w:keepLines w:val="0"/>
        <w:pageBreakBefore w:val="0"/>
        <w:widowControl w:val="0"/>
        <w:numPr>
          <w:ilvl w:val="0"/>
          <w:numId w:val="7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default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研究方向：超过规定字数，将会有红色文字提示，无法进行下一步的添加。</w:t>
      </w:r>
    </w:p>
    <w:p>
      <w:pPr>
        <w:keepNext w:val="0"/>
        <w:keepLines w:val="0"/>
        <w:pageBreakBefore w:val="0"/>
        <w:widowControl w:val="0"/>
        <w:numPr>
          <w:ilvl w:val="0"/>
          <w:numId w:val="7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default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推荐单位：一定要选择愿意推荐自己的单位，不允许随意选择，要与最终盖章文字保持一致。</w:t>
      </w:r>
    </w:p>
    <w:p>
      <w:pPr>
        <w:pStyle w:val="4"/>
        <w:numPr>
          <w:ilvl w:val="0"/>
          <w:numId w:val="6"/>
        </w:numPr>
        <w:bidi w:val="0"/>
        <w:rPr>
          <w:rFonts w:hint="eastAsia"/>
          <w:lang w:val="en-US" w:eastAsia="zh-CN"/>
        </w:rPr>
      </w:pPr>
      <w:bookmarkStart w:id="27" w:name="_Toc20313"/>
      <w:r>
        <w:rPr>
          <w:rFonts w:hint="eastAsia"/>
          <w:lang w:val="en-US" w:eastAsia="zh-CN"/>
        </w:rPr>
        <w:t>资格证书（非必填项目）</w:t>
      </w:r>
      <w:bookmarkEnd w:id="27"/>
    </w:p>
    <w:p>
      <w:pPr>
        <w:keepNext w:val="0"/>
        <w:keepLines w:val="0"/>
        <w:pageBreakBefore w:val="0"/>
        <w:widowControl w:val="0"/>
        <w:numPr>
          <w:ilvl w:val="0"/>
          <w:numId w:val="8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425" w:leftChars="0" w:hanging="425" w:firstLineChars="0"/>
        <w:textAlignment w:val="auto"/>
        <w:rPr>
          <w:rFonts w:hint="default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最多填写5项；如果添加的话，红色星标的均为必填项目</w:t>
      </w:r>
    </w:p>
    <w:p>
      <w:pPr>
        <w:keepNext w:val="0"/>
        <w:keepLines w:val="0"/>
        <w:pageBreakBefore w:val="0"/>
        <w:widowControl w:val="0"/>
        <w:numPr>
          <w:ilvl w:val="0"/>
          <w:numId w:val="8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425" w:leftChars="0" w:hanging="425" w:firstLineChars="0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点击【添加】在弹出窗口，填写内容之后点击【保存】即可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</w:pPr>
      <w:r>
        <w:drawing>
          <wp:inline distT="0" distB="0" distL="114300" distR="114300">
            <wp:extent cx="5272405" cy="1741170"/>
            <wp:effectExtent l="0" t="0" r="635" b="11430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17411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添加完成，点击【保存并进入下一步】即可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default"/>
          <w:lang w:val="en-US" w:eastAsia="zh-CN"/>
        </w:rPr>
      </w:pPr>
      <w:r>
        <w:drawing>
          <wp:inline distT="0" distB="0" distL="114300" distR="114300">
            <wp:extent cx="5265420" cy="1704340"/>
            <wp:effectExtent l="0" t="0" r="7620" b="2540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1704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4"/>
        <w:numPr>
          <w:ilvl w:val="0"/>
          <w:numId w:val="6"/>
        </w:numPr>
        <w:bidi w:val="0"/>
        <w:rPr>
          <w:rFonts w:hint="eastAsia"/>
          <w:lang w:val="en-US" w:eastAsia="zh-CN"/>
        </w:rPr>
      </w:pPr>
      <w:bookmarkStart w:id="28" w:name="_Toc19330"/>
      <w:r>
        <w:rPr>
          <w:rFonts w:hint="eastAsia"/>
          <w:lang w:val="en-US" w:eastAsia="zh-CN"/>
        </w:rPr>
        <w:t>社会兼职（非必填项）</w:t>
      </w:r>
      <w:bookmarkEnd w:id="28"/>
    </w:p>
    <w:p>
      <w:pPr>
        <w:keepNext w:val="0"/>
        <w:keepLines w:val="0"/>
        <w:pageBreakBefore w:val="0"/>
        <w:widowControl w:val="0"/>
        <w:numPr>
          <w:ilvl w:val="0"/>
          <w:numId w:val="9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非必填项目，如果有兼职填写，没有就不填写；</w:t>
      </w:r>
    </w:p>
    <w:p>
      <w:pPr>
        <w:keepNext w:val="0"/>
        <w:keepLines w:val="0"/>
        <w:pageBreakBefore w:val="0"/>
        <w:widowControl w:val="0"/>
        <w:numPr>
          <w:ilvl w:val="0"/>
          <w:numId w:val="9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兼职单位无法直接填写，需要先添加该单位的准确信息，在进行检索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drawing>
          <wp:inline distT="0" distB="0" distL="114300" distR="114300">
            <wp:extent cx="5256530" cy="1652905"/>
            <wp:effectExtent l="0" t="0" r="1270" b="8255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56530" cy="1652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drawing>
          <wp:inline distT="0" distB="0" distL="114300" distR="114300">
            <wp:extent cx="5272405" cy="1706880"/>
            <wp:effectExtent l="0" t="0" r="635" b="0"/>
            <wp:docPr id="9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8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1706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添加完成，点击【保存并进入下一步】即可</w:t>
      </w:r>
    </w:p>
    <w:p>
      <w:pPr>
        <w:pStyle w:val="4"/>
        <w:numPr>
          <w:ilvl w:val="0"/>
          <w:numId w:val="6"/>
        </w:numPr>
        <w:bidi w:val="0"/>
        <w:rPr>
          <w:rFonts w:hint="eastAsia"/>
          <w:lang w:val="en-US" w:eastAsia="zh-CN"/>
        </w:rPr>
      </w:pPr>
      <w:bookmarkStart w:id="29" w:name="_Toc27616"/>
      <w:r>
        <w:rPr>
          <w:rFonts w:hint="eastAsia"/>
          <w:lang w:val="en-US" w:eastAsia="zh-CN"/>
        </w:rPr>
        <w:t>获奖情况（非必填项目）</w:t>
      </w:r>
      <w:bookmarkEnd w:id="29"/>
    </w:p>
    <w:p>
      <w:pPr>
        <w:keepNext w:val="0"/>
        <w:keepLines w:val="0"/>
        <w:pageBreakBefore w:val="0"/>
        <w:widowControl w:val="0"/>
        <w:numPr>
          <w:ilvl w:val="0"/>
          <w:numId w:val="1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425" w:leftChars="0" w:hanging="425" w:firstLineChars="0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最多填写5项；如果添加的话，红色星标的均为必填项目</w:t>
      </w:r>
    </w:p>
    <w:p>
      <w:pPr>
        <w:keepNext w:val="0"/>
        <w:keepLines w:val="0"/>
        <w:pageBreakBefore w:val="0"/>
        <w:widowControl w:val="0"/>
        <w:numPr>
          <w:ilvl w:val="0"/>
          <w:numId w:val="1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425" w:leftChars="0" w:hanging="425" w:firstLineChars="0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项目组主要成员（排名前5位）获得国家科技奖励，或省部级科技奖励二等奖以上者。</w:t>
      </w:r>
    </w:p>
    <w:p>
      <w:pPr>
        <w:keepNext w:val="0"/>
        <w:keepLines w:val="0"/>
        <w:pageBreakBefore w:val="0"/>
        <w:widowControl w:val="0"/>
        <w:numPr>
          <w:ilvl w:val="0"/>
          <w:numId w:val="1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425" w:leftChars="0" w:hanging="425" w:firstLineChars="0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点击【添加】，完善获奖信息，点击【保存】即完成添加</w:t>
      </w:r>
    </w:p>
    <w:p>
      <w:pPr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drawing>
          <wp:inline distT="0" distB="0" distL="114300" distR="114300">
            <wp:extent cx="5266690" cy="1742440"/>
            <wp:effectExtent l="0" t="0" r="6350" b="10160"/>
            <wp:docPr id="16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9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1742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1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425" w:leftChars="0" w:hanging="425" w:firstLineChars="0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点击【保存并进入下一步】即可</w:t>
      </w:r>
    </w:p>
    <w:p>
      <w:pPr>
        <w:pStyle w:val="4"/>
        <w:numPr>
          <w:ilvl w:val="0"/>
          <w:numId w:val="6"/>
        </w:numPr>
        <w:bidi w:val="0"/>
        <w:rPr>
          <w:rFonts w:hint="eastAsia"/>
          <w:lang w:val="en-US" w:eastAsia="zh-CN"/>
        </w:rPr>
      </w:pPr>
      <w:bookmarkStart w:id="30" w:name="_Toc18027"/>
      <w:r>
        <w:rPr>
          <w:rFonts w:hint="eastAsia"/>
          <w:lang w:val="en-US" w:eastAsia="zh-CN"/>
        </w:rPr>
        <w:t>项目课题（非必填项）</w:t>
      </w:r>
      <w:bookmarkEnd w:id="30"/>
    </w:p>
    <w:p>
      <w:pPr>
        <w:keepNext w:val="0"/>
        <w:keepLines w:val="0"/>
        <w:pageBreakBefore w:val="0"/>
        <w:widowControl w:val="0"/>
        <w:numPr>
          <w:ilvl w:val="0"/>
          <w:numId w:val="1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非必填项目；可以填也可以不填写</w:t>
      </w:r>
    </w:p>
    <w:p>
      <w:pPr>
        <w:keepNext w:val="0"/>
        <w:keepLines w:val="0"/>
        <w:pageBreakBefore w:val="0"/>
        <w:widowControl w:val="0"/>
        <w:numPr>
          <w:ilvl w:val="0"/>
          <w:numId w:val="1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作为项目（课题）负责人承担过国家或省部级科技计划项目（课题），最多填写5个</w:t>
      </w:r>
    </w:p>
    <w:p>
      <w:pPr>
        <w:keepNext w:val="0"/>
        <w:keepLines w:val="0"/>
        <w:pageBreakBefore w:val="0"/>
        <w:widowControl w:val="0"/>
        <w:numPr>
          <w:ilvl w:val="0"/>
          <w:numId w:val="1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点击【添加】在弹出窗口填写内容，点击【保存】即可</w:t>
      </w:r>
    </w:p>
    <w:p>
      <w:pPr>
        <w:keepNext w:val="0"/>
        <w:keepLines w:val="0"/>
        <w:pageBreakBefore w:val="0"/>
        <w:widowControl w:val="0"/>
        <w:numPr>
          <w:ilvl w:val="0"/>
          <w:numId w:val="1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点击点击【保存并进入下一步】即可</w:t>
      </w:r>
    </w:p>
    <w:p>
      <w:pPr>
        <w:numPr>
          <w:ilvl w:val="0"/>
          <w:numId w:val="0"/>
        </w:numPr>
        <w:rPr>
          <w:rFonts w:hint="default"/>
          <w:lang w:val="en-US" w:eastAsia="zh-CN"/>
        </w:rPr>
      </w:pPr>
      <w:r>
        <w:drawing>
          <wp:inline distT="0" distB="0" distL="114300" distR="114300">
            <wp:extent cx="5273675" cy="1736725"/>
            <wp:effectExtent l="0" t="0" r="14605" b="635"/>
            <wp:docPr id="17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10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1736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4"/>
        <w:numPr>
          <w:ilvl w:val="0"/>
          <w:numId w:val="6"/>
        </w:numPr>
        <w:bidi w:val="0"/>
        <w:rPr>
          <w:rFonts w:hint="eastAsia"/>
          <w:lang w:val="en-US" w:eastAsia="zh-CN"/>
        </w:rPr>
      </w:pPr>
      <w:bookmarkStart w:id="31" w:name="_Toc21832"/>
      <w:r>
        <w:rPr>
          <w:rFonts w:hint="eastAsia"/>
          <w:lang w:val="en-US" w:eastAsia="zh-CN"/>
        </w:rPr>
        <w:t>论文论著（非必填项）</w:t>
      </w:r>
      <w:bookmarkEnd w:id="31"/>
    </w:p>
    <w:p>
      <w:pPr>
        <w:keepNext w:val="0"/>
        <w:keepLines w:val="0"/>
        <w:pageBreakBefore w:val="0"/>
        <w:widowControl w:val="0"/>
        <w:numPr>
          <w:ilvl w:val="0"/>
          <w:numId w:val="1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Chars="0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论文被收录和引用情况只针对近5年主要发表论文进行统计</w:t>
      </w:r>
    </w:p>
    <w:p>
      <w:pPr>
        <w:keepNext w:val="0"/>
        <w:keepLines w:val="0"/>
        <w:pageBreakBefore w:val="0"/>
        <w:widowControl w:val="0"/>
        <w:numPr>
          <w:ilvl w:val="0"/>
          <w:numId w:val="1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Chars="0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自引部分不计入引文统计中</w:t>
      </w:r>
    </w:p>
    <w:p>
      <w:pPr>
        <w:keepNext w:val="0"/>
        <w:keepLines w:val="0"/>
        <w:pageBreakBefore w:val="0"/>
        <w:widowControl w:val="0"/>
        <w:numPr>
          <w:ilvl w:val="0"/>
          <w:numId w:val="1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Chars="0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对列入统计表中的论文需附论文首页复印件</w:t>
      </w:r>
    </w:p>
    <w:p>
      <w:pPr>
        <w:keepNext w:val="0"/>
        <w:keepLines w:val="0"/>
        <w:pageBreakBefore w:val="0"/>
        <w:widowControl w:val="0"/>
        <w:numPr>
          <w:ilvl w:val="0"/>
          <w:numId w:val="1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Chars="0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对列入统计表中的引文需出具论文被引证明</w:t>
      </w:r>
    </w:p>
    <w:p>
      <w:pPr>
        <w:keepNext w:val="0"/>
        <w:keepLines w:val="0"/>
        <w:pageBreakBefore w:val="0"/>
        <w:widowControl w:val="0"/>
        <w:numPr>
          <w:ilvl w:val="0"/>
          <w:numId w:val="1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Chars="0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按重要性填写主要专利，不超过5项</w:t>
      </w:r>
    </w:p>
    <w:p>
      <w:pPr>
        <w:keepNext w:val="0"/>
        <w:keepLines w:val="0"/>
        <w:pageBreakBefore w:val="0"/>
        <w:widowControl w:val="0"/>
        <w:numPr>
          <w:ilvl w:val="0"/>
          <w:numId w:val="1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Chars="0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点击【添加】按钮，在弹出窗口填写信息；所有的红色星标均为必填项目</w:t>
      </w:r>
    </w:p>
    <w:p>
      <w:pPr>
        <w:keepNext w:val="0"/>
        <w:keepLines w:val="0"/>
        <w:pageBreakBefore w:val="0"/>
        <w:widowControl w:val="0"/>
        <w:numPr>
          <w:ilvl w:val="0"/>
          <w:numId w:val="1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Chars="0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点击【保存】即完成一项添加</w:t>
      </w:r>
    </w:p>
    <w:p>
      <w:pPr>
        <w:keepNext w:val="0"/>
        <w:keepLines w:val="0"/>
        <w:pageBreakBefore w:val="0"/>
        <w:widowControl w:val="0"/>
        <w:numPr>
          <w:ilvl w:val="0"/>
          <w:numId w:val="1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Chars="0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点击【保存并进入下一步】即可进入下一步操作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drawing>
          <wp:inline distT="0" distB="0" distL="114300" distR="114300">
            <wp:extent cx="5255895" cy="1813560"/>
            <wp:effectExtent l="0" t="0" r="1905" b="0"/>
            <wp:docPr id="18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图片 11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55895" cy="18135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4"/>
        <w:numPr>
          <w:ilvl w:val="0"/>
          <w:numId w:val="6"/>
        </w:numPr>
        <w:bidi w:val="0"/>
        <w:rPr>
          <w:rFonts w:hint="eastAsia"/>
          <w:lang w:val="en-US" w:eastAsia="zh-CN"/>
        </w:rPr>
      </w:pPr>
      <w:bookmarkStart w:id="32" w:name="_Toc6371"/>
      <w:r>
        <w:rPr>
          <w:rFonts w:hint="eastAsia"/>
          <w:lang w:val="en-US" w:eastAsia="zh-CN"/>
        </w:rPr>
        <w:t>专利情况（非必填项）</w:t>
      </w:r>
      <w:bookmarkEnd w:id="32"/>
    </w:p>
    <w:p>
      <w:pPr>
        <w:keepNext w:val="0"/>
        <w:keepLines w:val="0"/>
        <w:pageBreakBefore w:val="0"/>
        <w:widowControl w:val="0"/>
        <w:numPr>
          <w:ilvl w:val="0"/>
          <w:numId w:val="13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按重要性填写主要专利，不超过5项</w:t>
      </w:r>
    </w:p>
    <w:p>
      <w:pPr>
        <w:keepNext w:val="0"/>
        <w:keepLines w:val="0"/>
        <w:pageBreakBefore w:val="0"/>
        <w:widowControl w:val="0"/>
        <w:numPr>
          <w:ilvl w:val="0"/>
          <w:numId w:val="13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点击【添加】按钮，在弹出窗口填写信息；所有的红色星标均为必填项目</w:t>
      </w:r>
    </w:p>
    <w:p>
      <w:pPr>
        <w:keepNext w:val="0"/>
        <w:keepLines w:val="0"/>
        <w:pageBreakBefore w:val="0"/>
        <w:widowControl w:val="0"/>
        <w:numPr>
          <w:ilvl w:val="0"/>
          <w:numId w:val="13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default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点击【保存】即完成一项添加</w:t>
      </w:r>
    </w:p>
    <w:p>
      <w:pPr>
        <w:keepNext w:val="0"/>
        <w:keepLines w:val="0"/>
        <w:pageBreakBefore w:val="0"/>
        <w:widowControl w:val="0"/>
        <w:numPr>
          <w:ilvl w:val="0"/>
          <w:numId w:val="13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default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点击【保存并进入下一步】即可进入下一步操作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drawing>
          <wp:inline distT="0" distB="0" distL="114300" distR="114300">
            <wp:extent cx="5269230" cy="1627505"/>
            <wp:effectExtent l="0" t="0" r="3810" b="3175"/>
            <wp:docPr id="20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图片 12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16275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4"/>
        <w:numPr>
          <w:ilvl w:val="0"/>
          <w:numId w:val="6"/>
        </w:numPr>
        <w:bidi w:val="0"/>
        <w:rPr>
          <w:rFonts w:hint="eastAsia"/>
          <w:lang w:val="en-US" w:eastAsia="zh-CN"/>
        </w:rPr>
      </w:pPr>
      <w:bookmarkStart w:id="33" w:name="_Toc23146"/>
      <w:r>
        <w:rPr>
          <w:rFonts w:hint="eastAsia"/>
          <w:lang w:val="en-US" w:eastAsia="zh-CN"/>
        </w:rPr>
        <w:t>人才认定情况（必填项目）</w:t>
      </w:r>
      <w:bookmarkEnd w:id="33"/>
    </w:p>
    <w:p>
      <w:pPr>
        <w:keepNext w:val="0"/>
        <w:keepLines w:val="0"/>
        <w:pageBreakBefore w:val="0"/>
        <w:widowControl w:val="0"/>
        <w:numPr>
          <w:ilvl w:val="0"/>
          <w:numId w:val="14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b/>
          <w:bCs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4"/>
          <w:szCs w:val="24"/>
          <w:lang w:val="en-US" w:eastAsia="zh-CN"/>
        </w:rPr>
        <w:t>认定人才类型</w:t>
      </w:r>
    </w:p>
    <w:p>
      <w:pPr>
        <w:keepNext w:val="0"/>
        <w:keepLines w:val="0"/>
        <w:pageBreakBefore w:val="0"/>
        <w:widowControl w:val="0"/>
        <w:numPr>
          <w:ilvl w:val="0"/>
          <w:numId w:val="15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400" w:firstLineChars="0"/>
        <w:textAlignment w:val="auto"/>
        <w:rPr>
          <w:rFonts w:hint="eastAsia" w:ascii="仿宋" w:hAnsi="仿宋" w:eastAsia="仿宋" w:cs="仿宋"/>
          <w:i w:val="0"/>
          <w:caps w:val="0"/>
          <w:color w:val="333333"/>
          <w:spacing w:val="0"/>
          <w:sz w:val="24"/>
          <w:szCs w:val="24"/>
          <w:shd w:val="clear" w:fill="FFFFFF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24"/>
          <w:szCs w:val="24"/>
          <w:shd w:val="clear" w:fill="FFFFFF"/>
        </w:rPr>
        <w:t>经认定的省级（含）以上各类高层次人才。</w:t>
      </w:r>
    </w:p>
    <w:p>
      <w:pPr>
        <w:keepNext w:val="0"/>
        <w:keepLines w:val="0"/>
        <w:pageBreakBefore w:val="0"/>
        <w:widowControl w:val="0"/>
        <w:numPr>
          <w:ilvl w:val="0"/>
          <w:numId w:val="15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400" w:firstLineChars="0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24"/>
          <w:szCs w:val="24"/>
          <w:shd w:val="clear" w:fill="FFFFFF"/>
        </w:rPr>
        <w:t>省级（含）以上实验室（含重点实验室）、学会、科研机构、行业协会商会、企事业单位等优秀人才。</w:t>
      </w:r>
    </w:p>
    <w:p>
      <w:pPr>
        <w:keepNext w:val="0"/>
        <w:keepLines w:val="0"/>
        <w:pageBreakBefore w:val="0"/>
        <w:widowControl w:val="0"/>
        <w:numPr>
          <w:ilvl w:val="0"/>
          <w:numId w:val="15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400" w:firstLineChars="0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24"/>
          <w:szCs w:val="24"/>
          <w:shd w:val="clear" w:fill="FFFFFF"/>
        </w:rPr>
        <w:t>科技型上市公司、国家高新技术企业、技术先进型服务企业、智库或咨询公司，以及国家级高新区、国家级科技企业孵化器、国家大学科技园等业务骨干。</w:t>
      </w:r>
    </w:p>
    <w:p>
      <w:pPr>
        <w:keepNext w:val="0"/>
        <w:keepLines w:val="0"/>
        <w:pageBreakBefore w:val="0"/>
        <w:widowControl w:val="0"/>
        <w:numPr>
          <w:ilvl w:val="0"/>
          <w:numId w:val="15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400" w:firstLineChars="0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24"/>
          <w:szCs w:val="24"/>
          <w:shd w:val="clear" w:fill="FFFFFF"/>
        </w:rPr>
        <w:t>其他在某种领域具有较强理论和专业知识，且实践经验比较丰富的优秀学者或拔尖人才。</w:t>
      </w:r>
    </w:p>
    <w:p>
      <w:pPr>
        <w:keepNext w:val="0"/>
        <w:keepLines w:val="0"/>
        <w:pageBreakBefore w:val="0"/>
        <w:widowControl w:val="0"/>
        <w:numPr>
          <w:ilvl w:val="0"/>
          <w:numId w:val="14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b/>
          <w:bCs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4"/>
          <w:szCs w:val="24"/>
          <w:lang w:val="en-US" w:eastAsia="zh-CN"/>
        </w:rPr>
        <w:t>按重要性填写，不得超过5项</w:t>
      </w:r>
    </w:p>
    <w:p>
      <w:pPr>
        <w:keepNext w:val="0"/>
        <w:keepLines w:val="0"/>
        <w:pageBreakBefore w:val="0"/>
        <w:widowControl w:val="0"/>
        <w:numPr>
          <w:ilvl w:val="0"/>
          <w:numId w:val="14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b/>
          <w:bCs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4"/>
          <w:szCs w:val="24"/>
          <w:lang w:val="en-US" w:eastAsia="zh-CN"/>
        </w:rPr>
        <w:t>点击【添加】按钮，在弹出窗口填写信息；所有的红色星标均为必填项目</w:t>
      </w:r>
    </w:p>
    <w:p>
      <w:pPr>
        <w:keepNext w:val="0"/>
        <w:keepLines w:val="0"/>
        <w:pageBreakBefore w:val="0"/>
        <w:widowControl w:val="0"/>
        <w:numPr>
          <w:ilvl w:val="0"/>
          <w:numId w:val="14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b/>
          <w:bCs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4"/>
          <w:szCs w:val="24"/>
          <w:lang w:val="en-US" w:eastAsia="zh-CN"/>
        </w:rPr>
        <w:t>点击【保存】即完成一项添加</w:t>
      </w:r>
    </w:p>
    <w:p>
      <w:pPr>
        <w:keepNext w:val="0"/>
        <w:keepLines w:val="0"/>
        <w:pageBreakBefore w:val="0"/>
        <w:widowControl w:val="0"/>
        <w:numPr>
          <w:ilvl w:val="0"/>
          <w:numId w:val="14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b/>
          <w:bCs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4"/>
          <w:szCs w:val="24"/>
          <w:lang w:val="en-US" w:eastAsia="zh-CN"/>
        </w:rPr>
        <w:t>点击【保存并进入下一步】即可进入下一步操作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drawing>
          <wp:inline distT="0" distB="0" distL="114300" distR="114300">
            <wp:extent cx="5272405" cy="1819910"/>
            <wp:effectExtent l="0" t="0" r="635" b="8890"/>
            <wp:docPr id="21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图片 13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1819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4"/>
        <w:numPr>
          <w:ilvl w:val="0"/>
          <w:numId w:val="6"/>
        </w:numPr>
        <w:bidi w:val="0"/>
        <w:rPr>
          <w:rFonts w:hint="eastAsia"/>
          <w:lang w:val="en-US" w:eastAsia="zh-CN"/>
        </w:rPr>
      </w:pPr>
      <w:bookmarkStart w:id="34" w:name="_Toc6652"/>
      <w:r>
        <w:rPr>
          <w:rFonts w:hint="eastAsia"/>
          <w:lang w:val="en-US" w:eastAsia="zh-CN"/>
        </w:rPr>
        <w:t>评审专业（必填项）</w:t>
      </w:r>
      <w:bookmarkEnd w:id="34"/>
    </w:p>
    <w:p>
      <w:pPr>
        <w:keepNext w:val="0"/>
        <w:keepLines w:val="0"/>
        <w:pageBreakBefore w:val="0"/>
        <w:widowControl w:val="0"/>
        <w:numPr>
          <w:ilvl w:val="0"/>
          <w:numId w:val="16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b/>
          <w:bCs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4"/>
          <w:szCs w:val="24"/>
          <w:lang w:val="en-US" w:eastAsia="zh-CN"/>
        </w:rPr>
        <w:t>添加评审专业</w:t>
      </w:r>
    </w:p>
    <w:p>
      <w:pPr>
        <w:keepNext w:val="0"/>
        <w:keepLines w:val="0"/>
        <w:pageBreakBefore w:val="0"/>
        <w:widowControl w:val="0"/>
        <w:numPr>
          <w:ilvl w:val="0"/>
          <w:numId w:val="17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400" w:firstLineChars="0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最少添加1个，最多添加6个；最多支持选择2个学科组</w:t>
      </w:r>
    </w:p>
    <w:p>
      <w:pPr>
        <w:keepNext w:val="0"/>
        <w:keepLines w:val="0"/>
        <w:pageBreakBefore w:val="0"/>
        <w:widowControl w:val="0"/>
        <w:numPr>
          <w:ilvl w:val="0"/>
          <w:numId w:val="17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400" w:firstLineChars="0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点击【添加】按钮，选择添加我们专业范围内可以评审专业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drawing>
          <wp:inline distT="0" distB="0" distL="114300" distR="114300">
            <wp:extent cx="5274310" cy="1851660"/>
            <wp:effectExtent l="0" t="0" r="13970" b="7620"/>
            <wp:docPr id="22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图片 14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851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</w:rPr>
        <w:drawing>
          <wp:inline distT="0" distB="0" distL="114300" distR="114300">
            <wp:extent cx="5273675" cy="1849755"/>
            <wp:effectExtent l="0" t="0" r="14605" b="9525"/>
            <wp:docPr id="23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图片 15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1849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16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选择【偏好选择】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点击偏好关键词，选择自己喜欢的方向行业，建议多选择，这样被抽空的机会更大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drawing>
          <wp:inline distT="0" distB="0" distL="114300" distR="114300">
            <wp:extent cx="5262880" cy="1916430"/>
            <wp:effectExtent l="0" t="0" r="10160" b="3810"/>
            <wp:docPr id="24" name="图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图片 16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19164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点击【保存并进入下一步】即可进入下一步操作</w:t>
      </w:r>
    </w:p>
    <w:p>
      <w:pPr>
        <w:pStyle w:val="4"/>
        <w:numPr>
          <w:ilvl w:val="0"/>
          <w:numId w:val="6"/>
        </w:numPr>
        <w:bidi w:val="0"/>
        <w:rPr>
          <w:rFonts w:hint="eastAsia"/>
          <w:lang w:val="en-US" w:eastAsia="zh-CN"/>
        </w:rPr>
      </w:pPr>
      <w:bookmarkStart w:id="35" w:name="_Toc4931"/>
      <w:r>
        <w:rPr>
          <w:rFonts w:hint="eastAsia"/>
          <w:lang w:val="en-US" w:eastAsia="zh-CN"/>
        </w:rPr>
        <w:t>回避单位（必填项）</w:t>
      </w:r>
      <w:bookmarkEnd w:id="35"/>
    </w:p>
    <w:p>
      <w:pPr>
        <w:keepNext w:val="0"/>
        <w:keepLines w:val="0"/>
        <w:pageBreakBefore w:val="0"/>
        <w:widowControl w:val="0"/>
        <w:numPr>
          <w:ilvl w:val="0"/>
          <w:numId w:val="18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现在工作单位、兼职单位、5年内工作单位均必填添加</w:t>
      </w:r>
    </w:p>
    <w:p>
      <w:pPr>
        <w:keepNext w:val="0"/>
        <w:keepLines w:val="0"/>
        <w:pageBreakBefore w:val="0"/>
        <w:widowControl w:val="0"/>
        <w:numPr>
          <w:ilvl w:val="0"/>
          <w:numId w:val="18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回避单位不能直接填写，需要先添加单位信息，然后检索选择</w:t>
      </w:r>
    </w:p>
    <w:p>
      <w:pPr>
        <w:keepNext w:val="0"/>
        <w:keepLines w:val="0"/>
        <w:pageBreakBefore w:val="0"/>
        <w:widowControl w:val="0"/>
        <w:numPr>
          <w:ilvl w:val="0"/>
          <w:numId w:val="18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默认将【现工作单位】和【兼职单位】添加其中，并且不允许直接删除修改</w:t>
      </w:r>
    </w:p>
    <w:p>
      <w:pPr>
        <w:keepNext w:val="0"/>
        <w:keepLines w:val="0"/>
        <w:pageBreakBefore w:val="0"/>
        <w:widowControl w:val="0"/>
        <w:numPr>
          <w:ilvl w:val="0"/>
          <w:numId w:val="18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点击【添加】按钮，可以直接添加新的需要屏蔽的单位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drawing>
          <wp:inline distT="0" distB="0" distL="114300" distR="114300">
            <wp:extent cx="5265420" cy="1774825"/>
            <wp:effectExtent l="0" t="0" r="7620" b="8255"/>
            <wp:docPr id="25" name="图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图片 17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1774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drawing>
          <wp:inline distT="0" distB="0" distL="114300" distR="114300">
            <wp:extent cx="5268595" cy="1724660"/>
            <wp:effectExtent l="0" t="0" r="4445" b="12700"/>
            <wp:docPr id="26" name="图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图片 18"/>
                    <pic:cNvPicPr>
                      <a:picLocks noChangeAspect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1724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rPr>
          <w:rFonts w:hint="default"/>
          <w:lang w:val="en-US" w:eastAsia="zh-CN"/>
        </w:rPr>
      </w:pPr>
    </w:p>
    <w:p>
      <w:pPr>
        <w:pStyle w:val="3"/>
        <w:numPr>
          <w:ilvl w:val="0"/>
          <w:numId w:val="3"/>
        </w:numPr>
        <w:bidi w:val="0"/>
        <w:rPr>
          <w:rFonts w:hint="eastAsia"/>
          <w:lang w:val="en-US" w:eastAsia="zh-CN"/>
        </w:rPr>
      </w:pPr>
      <w:bookmarkStart w:id="36" w:name="_Toc29224"/>
      <w:r>
        <w:rPr>
          <w:rFonts w:hint="eastAsia"/>
          <w:lang w:val="en-US" w:eastAsia="zh-CN"/>
        </w:rPr>
        <w:t>导出申报书，上传签字盖章文件，提交审核</w:t>
      </w:r>
      <w:bookmarkEnd w:id="36"/>
    </w:p>
    <w:p>
      <w:pPr>
        <w:pStyle w:val="4"/>
        <w:numPr>
          <w:ilvl w:val="0"/>
          <w:numId w:val="19"/>
        </w:numPr>
        <w:bidi w:val="0"/>
        <w:rPr>
          <w:rFonts w:hint="eastAsia"/>
          <w:lang w:val="en-US" w:eastAsia="zh-CN"/>
        </w:rPr>
      </w:pPr>
      <w:bookmarkStart w:id="37" w:name="_Toc23868"/>
      <w:r>
        <w:rPr>
          <w:rFonts w:hint="eastAsia"/>
          <w:lang w:val="en-US" w:eastAsia="zh-CN"/>
        </w:rPr>
        <w:t>下载申报书</w:t>
      </w:r>
      <w:bookmarkEnd w:id="37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所有的申报书信息填写完成，点击【并存并进入下一步】就可以进入导出申报书页面，点击【导出申报书】下载系统自动生成的申报书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drawing>
          <wp:inline distT="0" distB="0" distL="114300" distR="114300">
            <wp:extent cx="5259070" cy="2256790"/>
            <wp:effectExtent l="0" t="0" r="13970" b="13970"/>
            <wp:docPr id="27" name="图片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图片 19"/>
                    <pic:cNvPicPr>
                      <a:picLocks noChangeAspect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259070" cy="22567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4"/>
        <w:numPr>
          <w:ilvl w:val="0"/>
          <w:numId w:val="19"/>
        </w:numPr>
        <w:bidi w:val="0"/>
        <w:rPr>
          <w:rFonts w:hint="default"/>
          <w:lang w:val="en-US" w:eastAsia="zh-CN"/>
        </w:rPr>
      </w:pPr>
      <w:bookmarkStart w:id="38" w:name="_Toc3301"/>
      <w:r>
        <w:rPr>
          <w:rFonts w:hint="eastAsia"/>
          <w:lang w:val="en-US" w:eastAsia="zh-CN"/>
        </w:rPr>
        <w:t>打印签字盖章</w:t>
      </w:r>
      <w:bookmarkEnd w:id="38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线下打印申报书，并签字盖章</w:t>
      </w:r>
    </w:p>
    <w:p>
      <w:pPr>
        <w:pStyle w:val="4"/>
        <w:numPr>
          <w:ilvl w:val="0"/>
          <w:numId w:val="19"/>
        </w:numPr>
        <w:bidi w:val="0"/>
        <w:rPr>
          <w:rFonts w:hint="default"/>
          <w:lang w:val="en-US" w:eastAsia="zh-CN"/>
        </w:rPr>
      </w:pPr>
      <w:bookmarkStart w:id="39" w:name="_Toc21168"/>
      <w:r>
        <w:rPr>
          <w:rFonts w:hint="eastAsia"/>
          <w:lang w:val="en-US" w:eastAsia="zh-CN"/>
        </w:rPr>
        <w:t>上传签字盖章申报书的扫描件</w:t>
      </w:r>
      <w:bookmarkEnd w:id="39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将签字盖章的文件扫描为一个PDF文件，点击【选择文件】选中之后，点击【开始上传】上传我们的签字盖章文件即可。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</w:pPr>
      <w:r>
        <w:drawing>
          <wp:inline distT="0" distB="0" distL="114300" distR="114300">
            <wp:extent cx="5263515" cy="2319020"/>
            <wp:effectExtent l="0" t="0" r="9525" b="12700"/>
            <wp:docPr id="28" name="图片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图片 20"/>
                    <pic:cNvPicPr>
                      <a:picLocks noChangeAspect="1"/>
                    </pic:cNvPicPr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263515" cy="2319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4"/>
        <w:numPr>
          <w:ilvl w:val="0"/>
          <w:numId w:val="19"/>
        </w:numPr>
        <w:bidi w:val="0"/>
        <w:rPr>
          <w:rFonts w:hint="default"/>
          <w:lang w:val="en-US"/>
        </w:rPr>
      </w:pPr>
      <w:bookmarkStart w:id="40" w:name="_Toc19627"/>
      <w:r>
        <w:rPr>
          <w:rFonts w:hint="eastAsia"/>
          <w:lang w:val="en-US" w:eastAsia="zh-CN"/>
        </w:rPr>
        <w:t>提交评审</w:t>
      </w:r>
      <w:bookmarkEnd w:id="4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所有的材料填写完成之后，点击【保存并提交审核】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/>
          <w:lang w:val="en-US" w:eastAsia="zh-CN"/>
        </w:rPr>
      </w:pPr>
      <w:r>
        <w:drawing>
          <wp:inline distT="0" distB="0" distL="114300" distR="114300">
            <wp:extent cx="5272405" cy="2167255"/>
            <wp:effectExtent l="0" t="0" r="635" b="12065"/>
            <wp:docPr id="29" name="图片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图片 21"/>
                    <pic:cNvPicPr>
                      <a:picLocks noChangeAspect="1"/>
                    </pic:cNvPicPr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2167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  <w:numPr>
          <w:ilvl w:val="0"/>
          <w:numId w:val="3"/>
        </w:numPr>
        <w:bidi w:val="0"/>
        <w:rPr>
          <w:rFonts w:hint="default"/>
          <w:lang w:val="en-US" w:eastAsia="zh-CN"/>
        </w:rPr>
      </w:pPr>
      <w:bookmarkStart w:id="41" w:name="_Toc24469"/>
      <w:r>
        <w:rPr>
          <w:rFonts w:hint="eastAsia"/>
          <w:lang w:val="en-US" w:eastAsia="zh-CN"/>
        </w:rPr>
        <w:t>查看审核状态</w:t>
      </w:r>
      <w:bookmarkEnd w:id="41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提交成功之后，将在登录直接，直接转到我们的【审核中】页面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drawing>
          <wp:inline distT="0" distB="0" distL="114300" distR="114300">
            <wp:extent cx="5264150" cy="2300605"/>
            <wp:effectExtent l="0" t="0" r="8890" b="635"/>
            <wp:docPr id="30" name="图片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图片 22"/>
                    <pic:cNvPicPr>
                      <a:picLocks noChangeAspect="1"/>
                    </pic:cNvPicPr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2300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如果被退回，将会收到对应的短信提醒，我们则=可以在下方看到我们的退回理由，修改之后从新提交即可。</w:t>
      </w:r>
    </w:p>
    <w:p>
      <w:pPr>
        <w:rPr>
          <w:rFonts w:hint="default"/>
          <w:lang w:val="en-US" w:eastAsia="zh-CN"/>
        </w:rPr>
      </w:pPr>
    </w:p>
    <w:p>
      <w:pPr>
        <w:pStyle w:val="2"/>
        <w:numPr>
          <w:ilvl w:val="0"/>
          <w:numId w:val="1"/>
        </w:numPr>
        <w:bidi w:val="0"/>
        <w:jc w:val="center"/>
        <w:rPr>
          <w:rFonts w:hint="eastAsia"/>
          <w:lang w:val="en-US" w:eastAsia="zh-CN"/>
        </w:rPr>
      </w:pPr>
      <w:bookmarkStart w:id="42" w:name="_Toc15221"/>
      <w:bookmarkStart w:id="43" w:name="_Toc168"/>
      <w:r>
        <w:rPr>
          <w:rFonts w:hint="eastAsia"/>
          <w:lang w:val="en-US" w:eastAsia="zh-CN"/>
        </w:rPr>
        <w:t>修改信息</w:t>
      </w:r>
      <w:bookmarkEnd w:id="42"/>
    </w:p>
    <w:p>
      <w:pPr>
        <w:pStyle w:val="3"/>
        <w:numPr>
          <w:ilvl w:val="0"/>
          <w:numId w:val="20"/>
        </w:numPr>
        <w:bidi w:val="0"/>
        <w:rPr>
          <w:rFonts w:hint="eastAsia"/>
          <w:lang w:val="en-US" w:eastAsia="zh-CN"/>
        </w:rPr>
      </w:pPr>
      <w:bookmarkStart w:id="44" w:name="_Toc25714"/>
      <w:r>
        <w:rPr>
          <w:rFonts w:hint="eastAsia"/>
          <w:lang w:val="en-US" w:eastAsia="zh-CN"/>
        </w:rPr>
        <w:t>修改基础信息</w:t>
      </w:r>
      <w:bookmarkEnd w:id="44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部分基础信息，可以在【基本资料】-【基本信息】中直接修改，如果文本框为灰色，则无法修改。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可以修改范围：</w:t>
      </w:r>
    </w:p>
    <w:p>
      <w:pPr>
        <w:keepNext w:val="0"/>
        <w:keepLines w:val="0"/>
        <w:pageBreakBefore w:val="0"/>
        <w:widowControl w:val="0"/>
        <w:numPr>
          <w:ilvl w:val="0"/>
          <w:numId w:val="2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政治面貌</w:t>
      </w:r>
    </w:p>
    <w:p>
      <w:pPr>
        <w:keepNext w:val="0"/>
        <w:keepLines w:val="0"/>
        <w:pageBreakBefore w:val="0"/>
        <w:widowControl w:val="0"/>
        <w:numPr>
          <w:ilvl w:val="0"/>
          <w:numId w:val="2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职务</w:t>
      </w:r>
    </w:p>
    <w:p>
      <w:pPr>
        <w:keepNext w:val="0"/>
        <w:keepLines w:val="0"/>
        <w:pageBreakBefore w:val="0"/>
        <w:widowControl w:val="0"/>
        <w:numPr>
          <w:ilvl w:val="0"/>
          <w:numId w:val="2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所在行业</w:t>
      </w:r>
    </w:p>
    <w:p>
      <w:pPr>
        <w:keepNext w:val="0"/>
        <w:keepLines w:val="0"/>
        <w:pageBreakBefore w:val="0"/>
        <w:widowControl w:val="0"/>
        <w:numPr>
          <w:ilvl w:val="0"/>
          <w:numId w:val="2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研究方向</w:t>
      </w:r>
    </w:p>
    <w:p>
      <w:pPr>
        <w:keepNext w:val="0"/>
        <w:keepLines w:val="0"/>
        <w:pageBreakBefore w:val="0"/>
        <w:widowControl w:val="0"/>
        <w:numPr>
          <w:ilvl w:val="0"/>
          <w:numId w:val="2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邮箱</w:t>
      </w:r>
    </w:p>
    <w:p>
      <w:pPr>
        <w:keepNext w:val="0"/>
        <w:keepLines w:val="0"/>
        <w:pageBreakBefore w:val="0"/>
        <w:widowControl w:val="0"/>
        <w:numPr>
          <w:ilvl w:val="0"/>
          <w:numId w:val="2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联系地址</w:t>
      </w:r>
    </w:p>
    <w:p>
      <w:pPr>
        <w:pStyle w:val="3"/>
        <w:numPr>
          <w:ilvl w:val="0"/>
          <w:numId w:val="20"/>
        </w:numPr>
        <w:bidi w:val="0"/>
        <w:rPr>
          <w:rFonts w:hint="default"/>
          <w:lang w:val="en-US" w:eastAsia="zh-CN"/>
        </w:rPr>
      </w:pPr>
      <w:bookmarkStart w:id="45" w:name="_Toc1109"/>
      <w:r>
        <w:rPr>
          <w:rFonts w:hint="eastAsia"/>
          <w:lang w:val="en-US" w:eastAsia="zh-CN"/>
        </w:rPr>
        <w:t>修改关键信息</w:t>
      </w:r>
      <w:bookmarkEnd w:id="45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关键信息主要指的是影响我们身份和评审方面的信息，所有的信息修改，均需要管理员审核成功之后才可以生效。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点击【基本资料】-【关键信息修改】可以对关键信息提交证明材料情况下申请修改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drawing>
          <wp:inline distT="0" distB="0" distL="114300" distR="114300">
            <wp:extent cx="5269865" cy="1732280"/>
            <wp:effectExtent l="0" t="0" r="3175" b="5080"/>
            <wp:docPr id="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"/>
                    <pic:cNvPicPr>
                      <a:picLocks noChangeAspect="1"/>
                    </pic:cNvPicPr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1732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提交申请修改之后，只有在审核之后，才可以在次修改。</w:t>
      </w:r>
    </w:p>
    <w:p>
      <w:pPr>
        <w:keepNext w:val="0"/>
        <w:keepLines w:val="0"/>
        <w:pageBreakBefore w:val="0"/>
        <w:widowControl w:val="0"/>
        <w:numPr>
          <w:ilvl w:val="0"/>
          <w:numId w:val="2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修改学历：需要选择最高学历，并提交对应的证件信息。</w:t>
      </w:r>
    </w:p>
    <w:p>
      <w:pPr>
        <w:keepNext w:val="0"/>
        <w:keepLines w:val="0"/>
        <w:pageBreakBefore w:val="0"/>
        <w:widowControl w:val="0"/>
        <w:numPr>
          <w:ilvl w:val="0"/>
          <w:numId w:val="2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default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修改最高学位：需要选择最高学历，并提交对应的证件信息。</w:t>
      </w:r>
    </w:p>
    <w:p>
      <w:pPr>
        <w:keepNext w:val="0"/>
        <w:keepLines w:val="0"/>
        <w:pageBreakBefore w:val="0"/>
        <w:widowControl w:val="0"/>
        <w:numPr>
          <w:ilvl w:val="0"/>
          <w:numId w:val="2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default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职称：需要选择最高学历，并提交对应的证件信息。</w:t>
      </w:r>
    </w:p>
    <w:p>
      <w:pPr>
        <w:keepNext w:val="0"/>
        <w:keepLines w:val="0"/>
        <w:pageBreakBefore w:val="0"/>
        <w:widowControl w:val="0"/>
        <w:numPr>
          <w:ilvl w:val="0"/>
          <w:numId w:val="2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default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常住地：需要选择最新的城市并提交对应的证明文件，可以是工作证明，也可以是租赁合同。</w:t>
      </w:r>
    </w:p>
    <w:p>
      <w:pPr>
        <w:keepNext w:val="0"/>
        <w:keepLines w:val="0"/>
        <w:pageBreakBefore w:val="0"/>
        <w:widowControl w:val="0"/>
        <w:numPr>
          <w:ilvl w:val="0"/>
          <w:numId w:val="2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default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现工作单位：选择单位之后，需要提交对应的工作单位证明文件信息。</w:t>
      </w:r>
    </w:p>
    <w:p>
      <w:pPr>
        <w:keepNext w:val="0"/>
        <w:keepLines w:val="0"/>
        <w:pageBreakBefore w:val="0"/>
        <w:widowControl w:val="0"/>
        <w:numPr>
          <w:ilvl w:val="0"/>
          <w:numId w:val="2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default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评审专业：专业的删除、新增均可以添加，审核通过之后删除才生效。</w:t>
      </w:r>
    </w:p>
    <w:p>
      <w:pPr>
        <w:keepNext w:val="0"/>
        <w:keepLines w:val="0"/>
        <w:pageBreakBefore w:val="0"/>
        <w:widowControl w:val="0"/>
        <w:numPr>
          <w:ilvl w:val="0"/>
          <w:numId w:val="2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回避单位：需要添加所有的工作单位信息，如果变更现工作单位，需要将老工作单位加入，因为需要规避5年内工作单位。</w:t>
      </w:r>
    </w:p>
    <w:p>
      <w:pPr>
        <w:pStyle w:val="2"/>
        <w:numPr>
          <w:ilvl w:val="0"/>
          <w:numId w:val="1"/>
        </w:numPr>
        <w:bidi w:val="0"/>
        <w:jc w:val="center"/>
        <w:rPr>
          <w:rFonts w:hint="eastAsia"/>
          <w:lang w:val="en-US" w:eastAsia="zh-CN"/>
        </w:rPr>
      </w:pPr>
      <w:bookmarkStart w:id="46" w:name="_Toc8715"/>
      <w:r>
        <w:rPr>
          <w:rFonts w:hint="eastAsia"/>
          <w:lang w:val="en-US" w:eastAsia="zh-CN"/>
        </w:rPr>
        <w:t>退库申请</w:t>
      </w:r>
      <w:bookmarkEnd w:id="46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如果专家因为自身原因需要退库，可以在线点击【申请退库】填写信息之后，提交申请。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一旦专家提交申请，将无法再被抽取到。</w:t>
      </w:r>
    </w:p>
    <w:p>
      <w:pPr>
        <w:rPr>
          <w:rFonts w:hint="default"/>
          <w:lang w:val="en-US" w:eastAsia="zh-CN"/>
        </w:rPr>
      </w:pPr>
      <w:r>
        <w:drawing>
          <wp:inline distT="0" distB="0" distL="114300" distR="114300">
            <wp:extent cx="5259705" cy="2096135"/>
            <wp:effectExtent l="0" t="0" r="13335" b="6985"/>
            <wp:docPr id="39" name="图片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图片 31"/>
                    <pic:cNvPicPr>
                      <a:picLocks noChangeAspect="1"/>
                    </pic:cNvPicPr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259705" cy="2096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2"/>
        <w:numPr>
          <w:ilvl w:val="0"/>
          <w:numId w:val="1"/>
        </w:numPr>
        <w:bidi w:val="0"/>
        <w:jc w:val="center"/>
        <w:rPr>
          <w:rFonts w:hint="eastAsia"/>
          <w:lang w:val="en-US" w:eastAsia="zh-CN"/>
        </w:rPr>
      </w:pPr>
      <w:bookmarkStart w:id="47" w:name="_Toc9978"/>
      <w:r>
        <w:rPr>
          <w:rFonts w:hint="eastAsia"/>
          <w:lang w:val="en-US" w:eastAsia="zh-CN"/>
        </w:rPr>
        <w:t>建言献策管理</w:t>
      </w:r>
      <w:bookmarkEnd w:id="43"/>
      <w:bookmarkEnd w:id="47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建言献策管理主要包含：【建议献策】【投诉管理】，我们的专家入库成功之后，可以在线提交自己的建言献策和投诉。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</w:rPr>
        <w:drawing>
          <wp:inline distT="0" distB="0" distL="114300" distR="114300">
            <wp:extent cx="5269865" cy="906780"/>
            <wp:effectExtent l="0" t="0" r="3175" b="7620"/>
            <wp:docPr id="31" name="图片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图片 23"/>
                    <pic:cNvPicPr>
                      <a:picLocks noChangeAspect="1"/>
                    </pic:cNvPicPr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906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点击【建言献策】-【添加】可以在线添加我们的献策或者投诉内容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drawing>
          <wp:inline distT="0" distB="0" distL="114300" distR="114300">
            <wp:extent cx="5264785" cy="1618615"/>
            <wp:effectExtent l="0" t="0" r="8255" b="12065"/>
            <wp:docPr id="32" name="图片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图片 24"/>
                    <pic:cNvPicPr>
                      <a:picLocks noChangeAspect="1"/>
                    </pic:cNvPicPr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1618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提交之后，不允许删除内容。</w:t>
      </w:r>
    </w:p>
    <w:p>
      <w:pPr>
        <w:pStyle w:val="2"/>
        <w:numPr>
          <w:ilvl w:val="0"/>
          <w:numId w:val="1"/>
        </w:numPr>
        <w:bidi w:val="0"/>
        <w:jc w:val="center"/>
        <w:rPr>
          <w:rFonts w:hint="default"/>
          <w:lang w:val="en-US" w:eastAsia="zh-CN"/>
        </w:rPr>
      </w:pPr>
      <w:bookmarkStart w:id="48" w:name="_Toc15210"/>
      <w:r>
        <w:rPr>
          <w:rFonts w:hint="eastAsia"/>
          <w:lang w:val="en-US" w:eastAsia="zh-CN"/>
        </w:rPr>
        <w:t>银行账户管理</w:t>
      </w:r>
      <w:bookmarkEnd w:id="48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银行账户主要用户便于我们发放评审费用使用，建议专家在线填写完善，后期无需重复填写。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default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【基本资料】-【银行账户】，填写准确信息之后，点击【保存】即可，支持随时修改。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default" w:ascii="仿宋" w:hAnsi="仿宋" w:eastAsia="仿宋" w:cs="仿宋"/>
          <w:sz w:val="24"/>
          <w:szCs w:val="24"/>
          <w:lang w:val="en-US" w:eastAsia="zh-CN"/>
        </w:rPr>
      </w:pPr>
      <w:r>
        <w:drawing>
          <wp:inline distT="0" distB="0" distL="114300" distR="114300">
            <wp:extent cx="5270500" cy="1792605"/>
            <wp:effectExtent l="0" t="0" r="2540" b="5715"/>
            <wp:docPr id="33" name="图片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图片 25"/>
                    <pic:cNvPicPr>
                      <a:picLocks noChangeAspect="1"/>
                    </pic:cNvPicPr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792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</w:p>
    <w:p>
      <w:pPr>
        <w:pStyle w:val="2"/>
        <w:numPr>
          <w:ilvl w:val="0"/>
          <w:numId w:val="1"/>
        </w:numPr>
        <w:bidi w:val="0"/>
        <w:jc w:val="center"/>
        <w:rPr>
          <w:rFonts w:hint="eastAsia"/>
          <w:lang w:val="en-US" w:eastAsia="zh-CN"/>
        </w:rPr>
      </w:pPr>
      <w:bookmarkStart w:id="49" w:name="_Toc7184"/>
      <w:bookmarkStart w:id="50" w:name="_Toc17544"/>
      <w:r>
        <w:rPr>
          <w:rFonts w:hint="eastAsia"/>
          <w:lang w:val="en-US" w:eastAsia="zh-CN"/>
        </w:rPr>
        <w:t>消息管理</w:t>
      </w:r>
      <w:bookmarkEnd w:id="49"/>
      <w:bookmarkEnd w:id="5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主要用来查看，系统管理员发送的站内信信息，点击可以查看具体的内容。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drawing>
          <wp:inline distT="0" distB="0" distL="114300" distR="114300">
            <wp:extent cx="5258435" cy="967105"/>
            <wp:effectExtent l="0" t="0" r="14605" b="8255"/>
            <wp:docPr id="34" name="图片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图片 26"/>
                    <pic:cNvPicPr>
                      <a:picLocks noChangeAspect="1"/>
                    </pic:cNvPicPr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5258435" cy="9671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2"/>
        <w:numPr>
          <w:ilvl w:val="0"/>
          <w:numId w:val="1"/>
        </w:numPr>
        <w:bidi w:val="0"/>
        <w:jc w:val="center"/>
        <w:rPr>
          <w:rFonts w:hint="eastAsia"/>
          <w:lang w:val="en-US" w:eastAsia="zh-CN"/>
        </w:rPr>
      </w:pPr>
      <w:bookmarkStart w:id="51" w:name="_Toc31677"/>
      <w:bookmarkStart w:id="52" w:name="_Toc18732"/>
      <w:r>
        <w:rPr>
          <w:rFonts w:hint="eastAsia"/>
          <w:lang w:val="en-US" w:eastAsia="zh-CN"/>
        </w:rPr>
        <w:t>用户信息</w:t>
      </w:r>
      <w:bookmarkEnd w:id="51"/>
      <w:bookmarkEnd w:id="52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需要完善我们的用户信息，方便管理员进行查看我们的完整信息，联系到我们。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drawing>
          <wp:inline distT="0" distB="0" distL="114300" distR="114300">
            <wp:extent cx="5273040" cy="1821815"/>
            <wp:effectExtent l="0" t="0" r="0" b="6985"/>
            <wp:docPr id="35" name="图片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图片 27"/>
                    <pic:cNvPicPr>
                      <a:picLocks noChangeAspect="1"/>
                    </pic:cNvPicPr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18218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2"/>
        <w:numPr>
          <w:ilvl w:val="0"/>
          <w:numId w:val="1"/>
        </w:numPr>
        <w:bidi w:val="0"/>
        <w:jc w:val="center"/>
        <w:rPr>
          <w:rFonts w:hint="eastAsia"/>
          <w:lang w:val="en-US" w:eastAsia="zh-CN"/>
        </w:rPr>
      </w:pPr>
      <w:bookmarkStart w:id="53" w:name="_Toc8750"/>
      <w:bookmarkStart w:id="54" w:name="_Toc6618"/>
      <w:r>
        <w:rPr>
          <w:rFonts w:hint="eastAsia"/>
          <w:lang w:val="en-US" w:eastAsia="zh-CN"/>
        </w:rPr>
        <w:t>安全设置</w:t>
      </w:r>
      <w:bookmarkEnd w:id="53"/>
      <w:bookmarkEnd w:id="54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主要用来设置我们的手机号和密码。</w:t>
      </w:r>
    </w:p>
    <w:p>
      <w:pPr>
        <w:keepNext w:val="0"/>
        <w:keepLines w:val="0"/>
        <w:pageBreakBefore w:val="0"/>
        <w:widowControl w:val="0"/>
        <w:numPr>
          <w:ilvl w:val="0"/>
          <w:numId w:val="23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修改密码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</w:rPr>
      </w:pPr>
      <w:r>
        <w:drawing>
          <wp:inline distT="0" distB="0" distL="114300" distR="114300">
            <wp:extent cx="5262245" cy="1224915"/>
            <wp:effectExtent l="0" t="0" r="10795" b="9525"/>
            <wp:docPr id="36" name="图片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图片 28"/>
                    <pic:cNvPicPr>
                      <a:picLocks noChangeAspect="1"/>
                    </pic:cNvPicPr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5262245" cy="12249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drawing>
          <wp:inline distT="0" distB="0" distL="114300" distR="114300">
            <wp:extent cx="5264785" cy="1823085"/>
            <wp:effectExtent l="0" t="0" r="8255" b="5715"/>
            <wp:docPr id="37" name="图片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图片 29"/>
                    <pic:cNvPicPr>
                      <a:picLocks noChangeAspect="1"/>
                    </pic:cNvPicPr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1823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23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跟换绑定手机号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更换手机号，需要验证老的手机号，然后绑定新的手机号。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drawing>
          <wp:inline distT="0" distB="0" distL="114300" distR="114300">
            <wp:extent cx="5262880" cy="1242695"/>
            <wp:effectExtent l="0" t="0" r="10160" b="6985"/>
            <wp:docPr id="38" name="图片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图片 30"/>
                    <pic:cNvPicPr>
                      <a:picLocks noChangeAspect="1"/>
                    </pic:cNvPicPr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12426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>
      <w:footerReference r:id="rId4" w:type="default"/>
      <w:pgSz w:w="11906" w:h="16838"/>
      <w:pgMar w:top="1440" w:right="1800" w:bottom="1440" w:left="1800" w:header="851" w:footer="992" w:gutter="0"/>
      <w:pgNumType w:fmt="decimal"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9" name="文本框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6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2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CzSVju0AAAAAUBAAAPAAAAAAAAAAEAIAAA&#10;ACIAAABkcnMvZG93bnJldi54bWxQSwECFAAUAAAACACHTuJA2zYNaxQCAAAVBAAADgAAAAAAAAAB&#10;ACAAAAAfAQAAZHJzL2Uyb0RvYy54bWxQSwUGAAAAAAYABgBZAQAAp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6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2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83E2EAA3"/>
    <w:multiLevelType w:val="singleLevel"/>
    <w:tmpl w:val="83E2EAA3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A1806FF7"/>
    <w:multiLevelType w:val="singleLevel"/>
    <w:tmpl w:val="A1806FF7"/>
    <w:lvl w:ilvl="0" w:tentative="0">
      <w:start w:val="1"/>
      <w:numFmt w:val="decimal"/>
      <w:suff w:val="nothing"/>
      <w:lvlText w:val="（%1）"/>
      <w:lvlJc w:val="left"/>
    </w:lvl>
  </w:abstractNum>
  <w:abstractNum w:abstractNumId="2">
    <w:nsid w:val="A2B175BD"/>
    <w:multiLevelType w:val="singleLevel"/>
    <w:tmpl w:val="A2B175BD"/>
    <w:lvl w:ilvl="0" w:tentative="0">
      <w:start w:val="1"/>
      <w:numFmt w:val="decimal"/>
      <w:suff w:val="nothing"/>
      <w:lvlText w:val="（%1）"/>
      <w:lvlJc w:val="left"/>
    </w:lvl>
  </w:abstractNum>
  <w:abstractNum w:abstractNumId="3">
    <w:nsid w:val="ACAD56F7"/>
    <w:multiLevelType w:val="singleLevel"/>
    <w:tmpl w:val="ACAD56F7"/>
    <w:lvl w:ilvl="0" w:tentative="0">
      <w:start w:val="1"/>
      <w:numFmt w:val="decimalEnclosedCircleChinese"/>
      <w:suff w:val="nothing"/>
      <w:lvlText w:val="%1　"/>
      <w:lvlJc w:val="left"/>
      <w:pPr>
        <w:ind w:left="0" w:firstLine="400"/>
      </w:pPr>
      <w:rPr>
        <w:rFonts w:hint="eastAsia"/>
      </w:rPr>
    </w:lvl>
  </w:abstractNum>
  <w:abstractNum w:abstractNumId="4">
    <w:nsid w:val="B20372C4"/>
    <w:multiLevelType w:val="singleLevel"/>
    <w:tmpl w:val="B20372C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5">
    <w:nsid w:val="B21DB478"/>
    <w:multiLevelType w:val="singleLevel"/>
    <w:tmpl w:val="B21DB478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6">
    <w:nsid w:val="BD71B91D"/>
    <w:multiLevelType w:val="singleLevel"/>
    <w:tmpl w:val="BD71B91D"/>
    <w:lvl w:ilvl="0" w:tentative="0">
      <w:start w:val="1"/>
      <w:numFmt w:val="decimal"/>
      <w:suff w:val="nothing"/>
      <w:lvlText w:val="（%1）"/>
      <w:lvlJc w:val="left"/>
    </w:lvl>
  </w:abstractNum>
  <w:abstractNum w:abstractNumId="7">
    <w:nsid w:val="C10D9A91"/>
    <w:multiLevelType w:val="singleLevel"/>
    <w:tmpl w:val="C10D9A91"/>
    <w:lvl w:ilvl="0" w:tentative="0">
      <w:start w:val="1"/>
      <w:numFmt w:val="decimal"/>
      <w:suff w:val="nothing"/>
      <w:lvlText w:val="（%1）"/>
      <w:lvlJc w:val="left"/>
    </w:lvl>
  </w:abstractNum>
  <w:abstractNum w:abstractNumId="8">
    <w:nsid w:val="D3658024"/>
    <w:multiLevelType w:val="singleLevel"/>
    <w:tmpl w:val="D3658024"/>
    <w:lvl w:ilvl="0" w:tentative="0">
      <w:start w:val="1"/>
      <w:numFmt w:val="decimal"/>
      <w:suff w:val="nothing"/>
      <w:lvlText w:val="%1、"/>
      <w:lvlJc w:val="left"/>
    </w:lvl>
  </w:abstractNum>
  <w:abstractNum w:abstractNumId="9">
    <w:nsid w:val="F2217E42"/>
    <w:multiLevelType w:val="singleLevel"/>
    <w:tmpl w:val="F2217E42"/>
    <w:lvl w:ilvl="0" w:tentative="0">
      <w:start w:val="1"/>
      <w:numFmt w:val="chineseCounting"/>
      <w:suff w:val="nothing"/>
      <w:lvlText w:val="%1、"/>
      <w:lvlJc w:val="left"/>
      <w:pPr>
        <w:ind w:left="0" w:firstLine="420"/>
      </w:pPr>
      <w:rPr>
        <w:rFonts w:hint="eastAsia"/>
      </w:rPr>
    </w:lvl>
  </w:abstractNum>
  <w:abstractNum w:abstractNumId="10">
    <w:nsid w:val="F3BB7EEE"/>
    <w:multiLevelType w:val="singleLevel"/>
    <w:tmpl w:val="F3BB7EEE"/>
    <w:lvl w:ilvl="0" w:tentative="0">
      <w:start w:val="1"/>
      <w:numFmt w:val="decimal"/>
      <w:suff w:val="nothing"/>
      <w:lvlText w:val="%1、"/>
      <w:lvlJc w:val="left"/>
    </w:lvl>
  </w:abstractNum>
  <w:abstractNum w:abstractNumId="11">
    <w:nsid w:val="F55E5E64"/>
    <w:multiLevelType w:val="singleLevel"/>
    <w:tmpl w:val="F55E5E64"/>
    <w:lvl w:ilvl="0" w:tentative="0">
      <w:start w:val="1"/>
      <w:numFmt w:val="decimal"/>
      <w:suff w:val="nothing"/>
      <w:lvlText w:val="%1、"/>
      <w:lvlJc w:val="left"/>
    </w:lvl>
  </w:abstractNum>
  <w:abstractNum w:abstractNumId="12">
    <w:nsid w:val="F910DDA4"/>
    <w:multiLevelType w:val="singleLevel"/>
    <w:tmpl w:val="F910DDA4"/>
    <w:lvl w:ilvl="0" w:tentative="0">
      <w:start w:val="1"/>
      <w:numFmt w:val="decimal"/>
      <w:lvlText w:val="(%1)"/>
      <w:lvlJc w:val="left"/>
      <w:pPr>
        <w:ind w:left="425" w:hanging="425"/>
      </w:pPr>
      <w:rPr>
        <w:rFonts w:hint="default"/>
      </w:rPr>
    </w:lvl>
  </w:abstractNum>
  <w:abstractNum w:abstractNumId="13">
    <w:nsid w:val="0C853DCE"/>
    <w:multiLevelType w:val="singleLevel"/>
    <w:tmpl w:val="0C853DCE"/>
    <w:lvl w:ilvl="0" w:tentative="0">
      <w:start w:val="1"/>
      <w:numFmt w:val="decimal"/>
      <w:suff w:val="nothing"/>
      <w:lvlText w:val="（%1）"/>
      <w:lvlJc w:val="left"/>
    </w:lvl>
  </w:abstractNum>
  <w:abstractNum w:abstractNumId="14">
    <w:nsid w:val="0E2A428A"/>
    <w:multiLevelType w:val="singleLevel"/>
    <w:tmpl w:val="0E2A428A"/>
    <w:lvl w:ilvl="0" w:tentative="0">
      <w:start w:val="1"/>
      <w:numFmt w:val="decimal"/>
      <w:suff w:val="nothing"/>
      <w:lvlText w:val="%1、"/>
      <w:lvlJc w:val="left"/>
    </w:lvl>
  </w:abstractNum>
  <w:abstractNum w:abstractNumId="15">
    <w:nsid w:val="104DBE7E"/>
    <w:multiLevelType w:val="singleLevel"/>
    <w:tmpl w:val="104DBE7E"/>
    <w:lvl w:ilvl="0" w:tentative="0">
      <w:start w:val="1"/>
      <w:numFmt w:val="decimal"/>
      <w:suff w:val="nothing"/>
      <w:lvlText w:val="（%1）"/>
      <w:lvlJc w:val="left"/>
    </w:lvl>
  </w:abstractNum>
  <w:abstractNum w:abstractNumId="16">
    <w:nsid w:val="1D79AF7D"/>
    <w:multiLevelType w:val="singleLevel"/>
    <w:tmpl w:val="1D79AF7D"/>
    <w:lvl w:ilvl="0" w:tentative="0">
      <w:start w:val="1"/>
      <w:numFmt w:val="decimal"/>
      <w:suff w:val="nothing"/>
      <w:lvlText w:val="（%1）"/>
      <w:lvlJc w:val="left"/>
    </w:lvl>
  </w:abstractNum>
  <w:abstractNum w:abstractNumId="17">
    <w:nsid w:val="1E84DB86"/>
    <w:multiLevelType w:val="singleLevel"/>
    <w:tmpl w:val="1E84DB86"/>
    <w:lvl w:ilvl="0" w:tentative="0">
      <w:start w:val="1"/>
      <w:numFmt w:val="decimal"/>
      <w:suff w:val="nothing"/>
      <w:lvlText w:val="（%1）"/>
      <w:lvlJc w:val="left"/>
    </w:lvl>
  </w:abstractNum>
  <w:abstractNum w:abstractNumId="18">
    <w:nsid w:val="23CCBF18"/>
    <w:multiLevelType w:val="singleLevel"/>
    <w:tmpl w:val="23CCBF18"/>
    <w:lvl w:ilvl="0" w:tentative="0">
      <w:start w:val="1"/>
      <w:numFmt w:val="decimalEnclosedCircleChinese"/>
      <w:suff w:val="nothing"/>
      <w:lvlText w:val="%1　"/>
      <w:lvlJc w:val="left"/>
      <w:pPr>
        <w:ind w:left="0" w:firstLine="400"/>
      </w:pPr>
      <w:rPr>
        <w:rFonts w:hint="eastAsia"/>
      </w:rPr>
    </w:lvl>
  </w:abstractNum>
  <w:abstractNum w:abstractNumId="19">
    <w:nsid w:val="496A5DF2"/>
    <w:multiLevelType w:val="singleLevel"/>
    <w:tmpl w:val="496A5DF2"/>
    <w:lvl w:ilvl="0" w:tentative="0">
      <w:start w:val="1"/>
      <w:numFmt w:val="decimal"/>
      <w:suff w:val="nothing"/>
      <w:lvlText w:val="%1、"/>
      <w:lvlJc w:val="left"/>
    </w:lvl>
  </w:abstractNum>
  <w:abstractNum w:abstractNumId="20">
    <w:nsid w:val="559EA32E"/>
    <w:multiLevelType w:val="singleLevel"/>
    <w:tmpl w:val="559EA32E"/>
    <w:lvl w:ilvl="0" w:tentative="0">
      <w:start w:val="1"/>
      <w:numFmt w:val="decimal"/>
      <w:lvlText w:val="(%1)"/>
      <w:lvlJc w:val="left"/>
      <w:pPr>
        <w:ind w:left="425" w:hanging="425"/>
      </w:pPr>
      <w:rPr>
        <w:rFonts w:hint="default"/>
      </w:rPr>
    </w:lvl>
  </w:abstractNum>
  <w:abstractNum w:abstractNumId="21">
    <w:nsid w:val="74C66C00"/>
    <w:multiLevelType w:val="multilevel"/>
    <w:tmpl w:val="74C66C00"/>
    <w:lvl w:ilvl="0" w:tentative="0">
      <w:start w:val="1"/>
      <w:numFmt w:val="chineseCounting"/>
      <w:suff w:val="nothing"/>
      <w:lvlText w:val="第%1章 "/>
      <w:lvlJc w:val="left"/>
      <w:pPr>
        <w:ind w:left="0" w:firstLine="402"/>
      </w:pPr>
      <w:rPr>
        <w:rFonts w:hint="eastAsia"/>
      </w:rPr>
    </w:lvl>
    <w:lvl w:ilvl="1" w:tentative="0">
      <w:start w:val="1"/>
      <w:numFmt w:val="chineseCounting"/>
      <w:suff w:val="nothing"/>
      <w:lvlText w:val="%2、"/>
      <w:lvlJc w:val="left"/>
      <w:pPr>
        <w:ind w:left="0" w:firstLine="402"/>
      </w:pPr>
      <w:rPr>
        <w:rFonts w:hint="eastAsia"/>
      </w:rPr>
    </w:lvl>
    <w:lvl w:ilvl="2" w:tentative="0">
      <w:start w:val="1"/>
      <w:numFmt w:val="decimal"/>
      <w:suff w:val="nothing"/>
      <w:lvlText w:val="%3．"/>
      <w:lvlJc w:val="left"/>
      <w:pPr>
        <w:ind w:left="0" w:firstLine="402"/>
      </w:pPr>
      <w:rPr>
        <w:rFonts w:hint="eastAsia"/>
      </w:rPr>
    </w:lvl>
    <w:lvl w:ilvl="3" w:tentative="0">
      <w:start w:val="1"/>
      <w:numFmt w:val="decimal"/>
      <w:suff w:val="nothing"/>
      <w:lvlText w:val="（%4）"/>
      <w:lvlJc w:val="left"/>
      <w:pPr>
        <w:ind w:left="0" w:firstLine="402"/>
      </w:pPr>
      <w:rPr>
        <w:rFonts w:hint="eastAsia"/>
      </w:rPr>
    </w:lvl>
    <w:lvl w:ilvl="4" w:tentative="0">
      <w:start w:val="1"/>
      <w:numFmt w:val="decimalEnclosedCircleChinese"/>
      <w:suff w:val="nothing"/>
      <w:lvlText w:val="%5 "/>
      <w:lvlJc w:val="left"/>
      <w:pPr>
        <w:ind w:left="0" w:firstLine="402"/>
      </w:pPr>
      <w:rPr>
        <w:rFonts w:hint="eastAsia"/>
      </w:rPr>
    </w:lvl>
    <w:lvl w:ilvl="5" w:tentative="0">
      <w:start w:val="1"/>
      <w:numFmt w:val="decimal"/>
      <w:suff w:val="nothing"/>
      <w:lvlText w:val="%6）"/>
      <w:lvlJc w:val="left"/>
      <w:pPr>
        <w:ind w:left="0" w:firstLine="402"/>
      </w:pPr>
      <w:rPr>
        <w:rFonts w:hint="eastAsia"/>
      </w:rPr>
    </w:lvl>
    <w:lvl w:ilvl="6" w:tentative="0">
      <w:start w:val="1"/>
      <w:numFmt w:val="lowerLetter"/>
      <w:suff w:val="nothing"/>
      <w:lvlText w:val="%7．"/>
      <w:lvlJc w:val="left"/>
      <w:pPr>
        <w:ind w:left="0" w:firstLine="402"/>
      </w:pPr>
      <w:rPr>
        <w:rFonts w:hint="eastAsia"/>
      </w:rPr>
    </w:lvl>
    <w:lvl w:ilvl="7" w:tentative="0">
      <w:start w:val="1"/>
      <w:numFmt w:val="lowerLetter"/>
      <w:suff w:val="nothing"/>
      <w:lvlText w:val="%8）"/>
      <w:lvlJc w:val="left"/>
      <w:pPr>
        <w:ind w:left="0" w:firstLine="402"/>
      </w:pPr>
      <w:rPr>
        <w:rFonts w:hint="eastAsia"/>
      </w:rPr>
    </w:lvl>
    <w:lvl w:ilvl="8" w:tentative="0">
      <w:start w:val="1"/>
      <w:numFmt w:val="lowerRoman"/>
      <w:suff w:val="nothing"/>
      <w:lvlText w:val="%9. "/>
      <w:lvlJc w:val="left"/>
      <w:pPr>
        <w:ind w:left="0" w:firstLine="402"/>
      </w:pPr>
      <w:rPr>
        <w:rFonts w:hint="eastAsia"/>
      </w:rPr>
    </w:lvl>
  </w:abstractNum>
  <w:abstractNum w:abstractNumId="22">
    <w:nsid w:val="78639A12"/>
    <w:multiLevelType w:val="singleLevel"/>
    <w:tmpl w:val="78639A12"/>
    <w:lvl w:ilvl="0" w:tentative="0">
      <w:start w:val="1"/>
      <w:numFmt w:val="decimal"/>
      <w:suff w:val="nothing"/>
      <w:lvlText w:val="（%1）"/>
      <w:lvlJc w:val="left"/>
    </w:lvl>
  </w:abstractNum>
  <w:num w:numId="1">
    <w:abstractNumId w:val="21"/>
  </w:num>
  <w:num w:numId="2">
    <w:abstractNumId w:val="9"/>
  </w:num>
  <w:num w:numId="3">
    <w:abstractNumId w:val="4"/>
  </w:num>
  <w:num w:numId="4">
    <w:abstractNumId w:val="22"/>
  </w:num>
  <w:num w:numId="5">
    <w:abstractNumId w:val="8"/>
  </w:num>
  <w:num w:numId="6">
    <w:abstractNumId w:val="10"/>
  </w:num>
  <w:num w:numId="7">
    <w:abstractNumId w:val="15"/>
  </w:num>
  <w:num w:numId="8">
    <w:abstractNumId w:val="20"/>
  </w:num>
  <w:num w:numId="9">
    <w:abstractNumId w:val="2"/>
  </w:num>
  <w:num w:numId="10">
    <w:abstractNumId w:val="12"/>
  </w:num>
  <w:num w:numId="11">
    <w:abstractNumId w:val="13"/>
  </w:num>
  <w:num w:numId="12">
    <w:abstractNumId w:val="16"/>
  </w:num>
  <w:num w:numId="13">
    <w:abstractNumId w:val="17"/>
  </w:num>
  <w:num w:numId="14">
    <w:abstractNumId w:val="6"/>
  </w:num>
  <w:num w:numId="15">
    <w:abstractNumId w:val="3"/>
  </w:num>
  <w:num w:numId="16">
    <w:abstractNumId w:val="1"/>
  </w:num>
  <w:num w:numId="17">
    <w:abstractNumId w:val="18"/>
  </w:num>
  <w:num w:numId="18">
    <w:abstractNumId w:val="7"/>
  </w:num>
  <w:num w:numId="19">
    <w:abstractNumId w:val="11"/>
  </w:num>
  <w:num w:numId="20">
    <w:abstractNumId w:val="0"/>
  </w:num>
  <w:num w:numId="21">
    <w:abstractNumId w:val="14"/>
  </w:num>
  <w:num w:numId="22">
    <w:abstractNumId w:val="19"/>
  </w:num>
  <w:num w:numId="2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085AA0"/>
    <w:rsid w:val="003C501C"/>
    <w:rsid w:val="00572775"/>
    <w:rsid w:val="01BA348D"/>
    <w:rsid w:val="029A0A0D"/>
    <w:rsid w:val="02E27193"/>
    <w:rsid w:val="03D00306"/>
    <w:rsid w:val="05CA2FA2"/>
    <w:rsid w:val="06030D4C"/>
    <w:rsid w:val="0653375B"/>
    <w:rsid w:val="07A64CB8"/>
    <w:rsid w:val="08554319"/>
    <w:rsid w:val="08B22A37"/>
    <w:rsid w:val="0AF872BF"/>
    <w:rsid w:val="0B433EAD"/>
    <w:rsid w:val="0D6F5A67"/>
    <w:rsid w:val="0D93130F"/>
    <w:rsid w:val="0E0308F9"/>
    <w:rsid w:val="0E1772BA"/>
    <w:rsid w:val="10945052"/>
    <w:rsid w:val="10FD28BF"/>
    <w:rsid w:val="12350B4F"/>
    <w:rsid w:val="12535F4B"/>
    <w:rsid w:val="13923978"/>
    <w:rsid w:val="155F423B"/>
    <w:rsid w:val="16597F51"/>
    <w:rsid w:val="185C71E4"/>
    <w:rsid w:val="18F16C3F"/>
    <w:rsid w:val="1C710D94"/>
    <w:rsid w:val="1CCA2E2B"/>
    <w:rsid w:val="1D677E91"/>
    <w:rsid w:val="1EDA73C7"/>
    <w:rsid w:val="1FE63288"/>
    <w:rsid w:val="21FA1620"/>
    <w:rsid w:val="22233C21"/>
    <w:rsid w:val="227C3462"/>
    <w:rsid w:val="22C22E8A"/>
    <w:rsid w:val="22EC58BD"/>
    <w:rsid w:val="23D438BE"/>
    <w:rsid w:val="23F35580"/>
    <w:rsid w:val="24896C18"/>
    <w:rsid w:val="24C74B07"/>
    <w:rsid w:val="26C74592"/>
    <w:rsid w:val="28624D36"/>
    <w:rsid w:val="29307CC8"/>
    <w:rsid w:val="2B181F25"/>
    <w:rsid w:val="2C081EB9"/>
    <w:rsid w:val="2CFF0534"/>
    <w:rsid w:val="2D861BF1"/>
    <w:rsid w:val="2DB7671D"/>
    <w:rsid w:val="2DC728B1"/>
    <w:rsid w:val="2FFC2111"/>
    <w:rsid w:val="309A6D78"/>
    <w:rsid w:val="323E795E"/>
    <w:rsid w:val="334623FC"/>
    <w:rsid w:val="33624771"/>
    <w:rsid w:val="33FD1365"/>
    <w:rsid w:val="34270B4F"/>
    <w:rsid w:val="34FC3AD6"/>
    <w:rsid w:val="35605F2B"/>
    <w:rsid w:val="358F076D"/>
    <w:rsid w:val="36270BDA"/>
    <w:rsid w:val="36B11C0E"/>
    <w:rsid w:val="38510B90"/>
    <w:rsid w:val="389D68AE"/>
    <w:rsid w:val="38E456BD"/>
    <w:rsid w:val="393F7389"/>
    <w:rsid w:val="39CF7109"/>
    <w:rsid w:val="3B863A53"/>
    <w:rsid w:val="3C005D63"/>
    <w:rsid w:val="3C400A06"/>
    <w:rsid w:val="3CE61ED9"/>
    <w:rsid w:val="3D7651B2"/>
    <w:rsid w:val="3EDB4852"/>
    <w:rsid w:val="407C527A"/>
    <w:rsid w:val="421F6145"/>
    <w:rsid w:val="4339513D"/>
    <w:rsid w:val="43BA1375"/>
    <w:rsid w:val="440A6602"/>
    <w:rsid w:val="44A46529"/>
    <w:rsid w:val="4560058A"/>
    <w:rsid w:val="456A5B74"/>
    <w:rsid w:val="471C54C5"/>
    <w:rsid w:val="485277C2"/>
    <w:rsid w:val="48A22D7A"/>
    <w:rsid w:val="48AC657C"/>
    <w:rsid w:val="4BF83083"/>
    <w:rsid w:val="4C2228FB"/>
    <w:rsid w:val="4C8C6D58"/>
    <w:rsid w:val="4CC7285A"/>
    <w:rsid w:val="4D7003EF"/>
    <w:rsid w:val="4DB12D0C"/>
    <w:rsid w:val="4F4434A8"/>
    <w:rsid w:val="504B0754"/>
    <w:rsid w:val="51070E07"/>
    <w:rsid w:val="526E4622"/>
    <w:rsid w:val="5353334E"/>
    <w:rsid w:val="53837C38"/>
    <w:rsid w:val="547E3596"/>
    <w:rsid w:val="549A5F3C"/>
    <w:rsid w:val="54A61F4E"/>
    <w:rsid w:val="55C15A73"/>
    <w:rsid w:val="55D639CB"/>
    <w:rsid w:val="560A5215"/>
    <w:rsid w:val="59BE7C19"/>
    <w:rsid w:val="5A234BA5"/>
    <w:rsid w:val="5A38466D"/>
    <w:rsid w:val="5B664F1A"/>
    <w:rsid w:val="5B774B08"/>
    <w:rsid w:val="5D9E4BA0"/>
    <w:rsid w:val="5F0C3F44"/>
    <w:rsid w:val="5FA8444A"/>
    <w:rsid w:val="5FBD079C"/>
    <w:rsid w:val="602E52A3"/>
    <w:rsid w:val="62D71211"/>
    <w:rsid w:val="62FF7E4D"/>
    <w:rsid w:val="631E78CA"/>
    <w:rsid w:val="63D74EC4"/>
    <w:rsid w:val="64081C4B"/>
    <w:rsid w:val="65B01E76"/>
    <w:rsid w:val="65F20367"/>
    <w:rsid w:val="6619353B"/>
    <w:rsid w:val="663070EC"/>
    <w:rsid w:val="66934AA5"/>
    <w:rsid w:val="685E1492"/>
    <w:rsid w:val="69131A15"/>
    <w:rsid w:val="69545DDF"/>
    <w:rsid w:val="6A85660D"/>
    <w:rsid w:val="6CB70B05"/>
    <w:rsid w:val="6DC1396D"/>
    <w:rsid w:val="6F350F94"/>
    <w:rsid w:val="6FA80BD1"/>
    <w:rsid w:val="70BF61A7"/>
    <w:rsid w:val="71752593"/>
    <w:rsid w:val="729D0FD1"/>
    <w:rsid w:val="73D827C3"/>
    <w:rsid w:val="756B27F8"/>
    <w:rsid w:val="75791FD7"/>
    <w:rsid w:val="75DA3791"/>
    <w:rsid w:val="76271890"/>
    <w:rsid w:val="7772533C"/>
    <w:rsid w:val="77EE287D"/>
    <w:rsid w:val="78654901"/>
    <w:rsid w:val="799728E1"/>
    <w:rsid w:val="7A0D6335"/>
    <w:rsid w:val="7AB20FD2"/>
    <w:rsid w:val="7B026937"/>
    <w:rsid w:val="7B187F0A"/>
    <w:rsid w:val="7BCD424A"/>
    <w:rsid w:val="7D0102BD"/>
    <w:rsid w:val="7D2C4D87"/>
    <w:rsid w:val="7DF960B9"/>
    <w:rsid w:val="7E270D9F"/>
    <w:rsid w:val="7E81351E"/>
    <w:rsid w:val="7E9B5D2D"/>
    <w:rsid w:val="7F934463"/>
    <w:rsid w:val="7FA34EEE"/>
    <w:rsid w:val="7FAD18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qFormat="1"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paragraph" w:styleId="3">
    <w:name w:val="heading 2"/>
    <w:basedOn w:val="1"/>
    <w:next w:val="1"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1"/>
    </w:pPr>
    <w:rPr>
      <w:rFonts w:ascii="Arial" w:hAnsi="Arial" w:eastAsia="黑体"/>
      <w:b/>
      <w:sz w:val="32"/>
    </w:rPr>
  </w:style>
  <w:style w:type="paragraph" w:styleId="4">
    <w:name w:val="heading 3"/>
    <w:basedOn w:val="1"/>
    <w:next w:val="1"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2"/>
    </w:pPr>
    <w:rPr>
      <w:b/>
      <w:sz w:val="32"/>
    </w:rPr>
  </w:style>
  <w:style w:type="character" w:default="1" w:styleId="11">
    <w:name w:val="Default Paragraph Font"/>
    <w:semiHidden/>
    <w:uiPriority w:val="0"/>
  </w:style>
  <w:style w:type="table" w:default="1" w:styleId="10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toc 3"/>
    <w:basedOn w:val="1"/>
    <w:next w:val="1"/>
    <w:uiPriority w:val="0"/>
    <w:pPr>
      <w:ind w:left="840" w:leftChars="400"/>
    </w:p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8">
    <w:name w:val="toc 1"/>
    <w:basedOn w:val="1"/>
    <w:next w:val="1"/>
    <w:qFormat/>
    <w:uiPriority w:val="0"/>
  </w:style>
  <w:style w:type="paragraph" w:styleId="9">
    <w:name w:val="toc 2"/>
    <w:basedOn w:val="1"/>
    <w:next w:val="1"/>
    <w:qFormat/>
    <w:uiPriority w:val="0"/>
    <w:pPr>
      <w:ind w:left="420" w:leftChars="200"/>
    </w:pPr>
  </w:style>
  <w:style w:type="character" w:styleId="12">
    <w:name w:val="Hyperlink"/>
    <w:basedOn w:val="11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4.png"/><Relationship Id="rId8" Type="http://schemas.openxmlformats.org/officeDocument/2006/relationships/image" Target="media/image3.png"/><Relationship Id="rId7" Type="http://schemas.openxmlformats.org/officeDocument/2006/relationships/image" Target="media/image2.png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0" Type="http://schemas.openxmlformats.org/officeDocument/2006/relationships/fontTable" Target="fontTable.xml"/><Relationship Id="rId4" Type="http://schemas.openxmlformats.org/officeDocument/2006/relationships/footer" Target="footer2.xml"/><Relationship Id="rId39" Type="http://schemas.openxmlformats.org/officeDocument/2006/relationships/numbering" Target="numbering.xml"/><Relationship Id="rId38" Type="http://schemas.openxmlformats.org/officeDocument/2006/relationships/customXml" Target="../customXml/item1.xml"/><Relationship Id="rId37" Type="http://schemas.openxmlformats.org/officeDocument/2006/relationships/image" Target="media/image32.png"/><Relationship Id="rId36" Type="http://schemas.openxmlformats.org/officeDocument/2006/relationships/image" Target="media/image31.png"/><Relationship Id="rId35" Type="http://schemas.openxmlformats.org/officeDocument/2006/relationships/image" Target="media/image30.png"/><Relationship Id="rId34" Type="http://schemas.openxmlformats.org/officeDocument/2006/relationships/image" Target="media/image29.png"/><Relationship Id="rId33" Type="http://schemas.openxmlformats.org/officeDocument/2006/relationships/image" Target="media/image28.png"/><Relationship Id="rId32" Type="http://schemas.openxmlformats.org/officeDocument/2006/relationships/image" Target="media/image27.png"/><Relationship Id="rId31" Type="http://schemas.openxmlformats.org/officeDocument/2006/relationships/image" Target="media/image26.png"/><Relationship Id="rId30" Type="http://schemas.openxmlformats.org/officeDocument/2006/relationships/image" Target="media/image25.png"/><Relationship Id="rId3" Type="http://schemas.openxmlformats.org/officeDocument/2006/relationships/footer" Target="footer1.xml"/><Relationship Id="rId29" Type="http://schemas.openxmlformats.org/officeDocument/2006/relationships/image" Target="media/image24.png"/><Relationship Id="rId28" Type="http://schemas.openxmlformats.org/officeDocument/2006/relationships/image" Target="media/image23.png"/><Relationship Id="rId27" Type="http://schemas.openxmlformats.org/officeDocument/2006/relationships/image" Target="media/image22.png"/><Relationship Id="rId26" Type="http://schemas.openxmlformats.org/officeDocument/2006/relationships/image" Target="media/image21.png"/><Relationship Id="rId25" Type="http://schemas.openxmlformats.org/officeDocument/2006/relationships/image" Target="media/image20.png"/><Relationship Id="rId24" Type="http://schemas.openxmlformats.org/officeDocument/2006/relationships/image" Target="media/image19.png"/><Relationship Id="rId23" Type="http://schemas.openxmlformats.org/officeDocument/2006/relationships/image" Target="media/image18.png"/><Relationship Id="rId22" Type="http://schemas.openxmlformats.org/officeDocument/2006/relationships/image" Target="media/image17.png"/><Relationship Id="rId21" Type="http://schemas.openxmlformats.org/officeDocument/2006/relationships/image" Target="media/image16.png"/><Relationship Id="rId20" Type="http://schemas.openxmlformats.org/officeDocument/2006/relationships/image" Target="media/image15.png"/><Relationship Id="rId2" Type="http://schemas.openxmlformats.org/officeDocument/2006/relationships/settings" Target="settings.xml"/><Relationship Id="rId19" Type="http://schemas.openxmlformats.org/officeDocument/2006/relationships/image" Target="media/image14.png"/><Relationship Id="rId18" Type="http://schemas.openxmlformats.org/officeDocument/2006/relationships/image" Target="media/image13.png"/><Relationship Id="rId17" Type="http://schemas.openxmlformats.org/officeDocument/2006/relationships/image" Target="media/image12.png"/><Relationship Id="rId16" Type="http://schemas.openxmlformats.org/officeDocument/2006/relationships/image" Target="media/image11.png"/><Relationship Id="rId15" Type="http://schemas.openxmlformats.org/officeDocument/2006/relationships/image" Target="media/image10.png"/><Relationship Id="rId14" Type="http://schemas.openxmlformats.org/officeDocument/2006/relationships/image" Target="media/image9.png"/><Relationship Id="rId13" Type="http://schemas.openxmlformats.org/officeDocument/2006/relationships/image" Target="media/image8.png"/><Relationship Id="rId12" Type="http://schemas.openxmlformats.org/officeDocument/2006/relationships/image" Target="media/image7.png"/><Relationship Id="rId11" Type="http://schemas.openxmlformats.org/officeDocument/2006/relationships/image" Target="media/image6.png"/><Relationship Id="rId10" Type="http://schemas.openxmlformats.org/officeDocument/2006/relationships/image" Target="media/image5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Office_11.1.0.9192_F1E327BC-269C-435d-A152-05C5408002CA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2022-02-25T10:01:00Z</dcterms:created>
  <dc:creator>yaojinghua</dc:creator>
  <cp:lastModifiedBy>姚敬华</cp:lastModifiedBy>
  <dcterms:modified xsi:type="dcterms:W3CDTF">2022-03-17T11:01:21Z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2052-11.1.0.9192</vt:lpwstr>
  </property>
</Properties>
</file>