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BB2CCE">
      <w:pPr>
        <w:snapToGrid w:val="0"/>
        <w:spacing w:line="300" w:lineRule="auto"/>
        <w:jc w:val="center"/>
        <w:outlineLvl w:val="0"/>
        <w:rPr>
          <w:rFonts w:hint="default" w:ascii="Times New Roman" w:hAnsi="Times New Roman" w:cs="Times New Roman"/>
        </w:rPr>
      </w:pPr>
      <w:bookmarkStart w:id="0" w:name="_Toc485717185"/>
      <w:r>
        <w:rPr>
          <w:rFonts w:hint="default" w:ascii="Times New Roman" w:hAnsi="Times New Roman" w:cs="Times New Roman"/>
          <w:b/>
          <w:color w:val="000000"/>
          <w:sz w:val="32"/>
          <w:szCs w:val="21"/>
        </w:rPr>
        <w:t>《</w:t>
      </w:r>
      <w:r>
        <w:rPr>
          <w:rFonts w:hint="default" w:ascii="Times New Roman" w:hAnsi="Times New Roman" w:cs="Times New Roman"/>
          <w:b/>
          <w:color w:val="000000"/>
          <w:sz w:val="32"/>
          <w:szCs w:val="21"/>
        </w:rPr>
        <w:t>****</w:t>
      </w:r>
      <w:r>
        <w:rPr>
          <w:rFonts w:hint="default" w:ascii="Times New Roman" w:hAnsi="Times New Roman" w:cs="Times New Roman"/>
          <w:b/>
          <w:sz w:val="32"/>
          <w:szCs w:val="21"/>
        </w:rPr>
        <w:t>实习实训</w:t>
      </w:r>
      <w:r>
        <w:rPr>
          <w:rFonts w:hint="default" w:ascii="Times New Roman" w:hAnsi="Times New Roman" w:cs="Times New Roman"/>
          <w:b/>
          <w:color w:val="000000"/>
          <w:sz w:val="32"/>
          <w:szCs w:val="21"/>
        </w:rPr>
        <w:t>》教学大纲</w:t>
      </w:r>
      <w:bookmarkEnd w:id="0"/>
      <w:r>
        <w:rPr>
          <w:rFonts w:hint="default" w:ascii="Times New Roman" w:hAnsi="Times New Roman" w:cs="Times New Roman"/>
          <w:b/>
          <w:color w:val="000000"/>
          <w:sz w:val="32"/>
          <w:szCs w:val="21"/>
        </w:rPr>
        <w:t xml:space="preserve"> </w:t>
      </w:r>
      <w:r>
        <w:rPr>
          <w:rFonts w:hint="default" w:ascii="Times New Roman" w:hAnsi="Times New Roman" w:cs="Times New Roman"/>
          <w:b/>
          <w:color w:val="00B050"/>
          <w:sz w:val="32"/>
          <w:szCs w:val="21"/>
        </w:rPr>
        <w:t xml:space="preserve"> </w:t>
      </w:r>
      <w:r>
        <w:rPr>
          <w:rFonts w:hint="default" w:ascii="Times New Roman" w:hAnsi="Times New Roman" w:cs="Times New Roman"/>
          <w:color w:val="00B050"/>
        </w:rPr>
        <w:t>宋体三号、加粗、居中</w:t>
      </w:r>
    </w:p>
    <w:p w14:paraId="1B04ED6B">
      <w:pPr>
        <w:widowControl/>
        <w:spacing w:line="420" w:lineRule="exact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一、课程基本信息</w:t>
      </w:r>
    </w:p>
    <w:p w14:paraId="233A96F9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课程编号：******</w:t>
      </w:r>
    </w:p>
    <w:p w14:paraId="7796C477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课程名称：******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  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        </w:t>
      </w:r>
    </w:p>
    <w:p w14:paraId="3B0F9212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周数</w:t>
      </w:r>
      <w:r>
        <w:rPr>
          <w:rFonts w:hint="default" w:ascii="Times New Roman" w:hAnsi="Times New Roman" w:cs="Times New Roman"/>
          <w:b/>
          <w:bCs/>
          <w:szCs w:val="21"/>
        </w:rPr>
        <w:t>/学分：</w:t>
      </w:r>
      <w:r>
        <w:rPr>
          <w:rFonts w:hint="default" w:ascii="Times New Roman" w:hAnsi="Times New Roman" w:cs="Times New Roman"/>
          <w:b/>
          <w:bCs/>
          <w:szCs w:val="21"/>
        </w:rPr>
        <w:t>**/*</w:t>
      </w:r>
    </w:p>
    <w:p w14:paraId="44357D80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 xml:space="preserve">适用专业：******         </w:t>
      </w:r>
    </w:p>
    <w:p w14:paraId="3F1752CF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先修课程：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******   </w:t>
      </w:r>
    </w:p>
    <w:p w14:paraId="359F801C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后续课程：</w:t>
      </w:r>
      <w:r>
        <w:rPr>
          <w:rFonts w:hint="default" w:ascii="Times New Roman" w:hAnsi="Times New Roman" w:cs="Times New Roman"/>
          <w:b/>
          <w:bCs/>
          <w:szCs w:val="21"/>
        </w:rPr>
        <w:t>******</w:t>
      </w:r>
      <w:r>
        <w:rPr>
          <w:rFonts w:hint="default" w:ascii="Times New Roman" w:hAnsi="Times New Roman" w:cs="Times New Roman"/>
          <w:color w:val="00B050"/>
          <w:lang w:val="zh-CN"/>
        </w:rPr>
        <w:t xml:space="preserve">（若没有，填无）   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              </w:t>
      </w:r>
    </w:p>
    <w:p w14:paraId="43029467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二</w:t>
      </w:r>
      <w:r>
        <w:rPr>
          <w:rFonts w:hint="default" w:ascii="Times New Roman" w:hAnsi="Times New Roman" w:eastAsia="黑体" w:cs="Times New Roman"/>
          <w:b/>
          <w:bCs/>
        </w:rPr>
        <w:t>、课程</w:t>
      </w:r>
      <w:r>
        <w:rPr>
          <w:rFonts w:hint="default" w:ascii="Times New Roman" w:hAnsi="Times New Roman" w:eastAsia="黑体" w:cs="Times New Roman"/>
          <w:b/>
          <w:bCs/>
        </w:rPr>
        <w:t>简介</w:t>
      </w:r>
    </w:p>
    <w:p w14:paraId="55041247">
      <w:pPr>
        <w:spacing w:line="400" w:lineRule="exact"/>
        <w:ind w:firstLine="420" w:firstLineChars="200"/>
        <w:rPr>
          <w:rFonts w:hint="default" w:ascii="Times New Roman" w:hAnsi="Times New Roman" w:cs="Times New Roman"/>
          <w:color w:val="00B050"/>
          <w:lang w:val="zh-CN"/>
        </w:rPr>
      </w:pPr>
      <w:r>
        <w:rPr>
          <w:rFonts w:hint="default" w:ascii="Times New Roman" w:hAnsi="Times New Roman" w:cs="Times New Roman"/>
          <w:color w:val="00B050"/>
          <w:lang w:val="zh-CN"/>
        </w:rPr>
        <w:t>概述本课程的学科专业背景、在专业中的地位、性质、主要内容等（</w:t>
      </w:r>
      <w:r>
        <w:rPr>
          <w:rFonts w:hint="default" w:ascii="Times New Roman" w:hAnsi="Times New Roman" w:cs="Times New Roman"/>
          <w:color w:val="00B050"/>
        </w:rPr>
        <w:t>3</w:t>
      </w:r>
      <w:r>
        <w:rPr>
          <w:rFonts w:hint="default" w:ascii="Times New Roman" w:hAnsi="Times New Roman" w:cs="Times New Roman"/>
          <w:color w:val="00B050"/>
        </w:rPr>
        <w:t>00</w:t>
      </w:r>
      <w:r>
        <w:rPr>
          <w:rFonts w:hint="default" w:ascii="Times New Roman" w:hAnsi="Times New Roman" w:cs="Times New Roman"/>
          <w:color w:val="00B050"/>
        </w:rPr>
        <w:t>字以内</w:t>
      </w:r>
      <w:r>
        <w:rPr>
          <w:rFonts w:hint="default" w:ascii="Times New Roman" w:hAnsi="Times New Roman" w:cs="Times New Roman"/>
          <w:color w:val="00B050"/>
          <w:lang w:val="zh-CN"/>
        </w:rPr>
        <w:t>）</w:t>
      </w:r>
      <w:r>
        <w:rPr>
          <w:rFonts w:hint="default" w:ascii="Times New Roman" w:hAnsi="Times New Roman" w:cs="Times New Roman"/>
          <w:color w:val="00B050"/>
        </w:rPr>
        <w:t>。</w:t>
      </w:r>
    </w:p>
    <w:p w14:paraId="7D83826F">
      <w:pPr>
        <w:spacing w:line="400" w:lineRule="exact"/>
        <w:ind w:right="-415" w:firstLine="420" w:firstLineChars="200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（内容采用5号宋体，行间距固定值20磅</w:t>
      </w:r>
      <w:r>
        <w:rPr>
          <w:rFonts w:hint="default" w:ascii="Times New Roman" w:hAnsi="Times New Roman" w:cs="Times New Roman"/>
          <w:color w:val="00B050"/>
          <w:lang w:eastAsia="zh-CN"/>
        </w:rPr>
        <w:t>，</w:t>
      </w:r>
      <w:r>
        <w:rPr>
          <w:rFonts w:hint="default" w:ascii="Times New Roman" w:hAnsi="Times New Roman" w:cs="Times New Roman"/>
          <w:color w:val="00B050"/>
        </w:rPr>
        <w:t>下同。）</w:t>
      </w:r>
    </w:p>
    <w:p w14:paraId="1E78665F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三、</w:t>
      </w:r>
      <w:r>
        <w:rPr>
          <w:rFonts w:hint="default" w:ascii="Times New Roman" w:hAnsi="Times New Roman" w:eastAsia="黑体" w:cs="Times New Roman"/>
          <w:b/>
          <w:bCs/>
        </w:rPr>
        <w:t>课程目标</w:t>
      </w:r>
    </w:p>
    <w:p w14:paraId="767736BE">
      <w:pPr>
        <w:spacing w:line="400" w:lineRule="exact"/>
        <w:ind w:right="-415"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1</w:t>
      </w:r>
      <w:r>
        <w:rPr>
          <w:rFonts w:hint="default" w:ascii="Times New Roman" w:hAnsi="Times New Roman" w:cs="Times New Roman"/>
        </w:rPr>
        <w:t xml:space="preserve">. </w:t>
      </w:r>
      <w:r>
        <w:rPr>
          <w:rFonts w:hint="default" w:ascii="Times New Roman" w:hAnsi="Times New Roman" w:cs="Times New Roman"/>
        </w:rPr>
        <w:t>通过学习本课程，达到以下目标：</w:t>
      </w:r>
      <w:r>
        <w:rPr>
          <w:rFonts w:hint="default" w:ascii="Times New Roman" w:hAnsi="Times New Roman" w:cs="Times New Roman"/>
          <w:color w:val="00B050"/>
        </w:rPr>
        <w:t>（要涵盖素养、知识、能力</w:t>
      </w:r>
      <w:r>
        <w:rPr>
          <w:rFonts w:hint="default" w:ascii="Times New Roman" w:hAnsi="Times New Roman" w:cs="Times New Roman"/>
          <w:color w:val="00B050"/>
          <w:lang w:val="en-US" w:eastAsia="zh-CN"/>
        </w:rPr>
        <w:t>目标</w:t>
      </w:r>
      <w:r>
        <w:rPr>
          <w:rFonts w:hint="default" w:ascii="Times New Roman" w:hAnsi="Times New Roman" w:cs="Times New Roman"/>
          <w:color w:val="00B050"/>
          <w:lang w:eastAsia="zh-CN"/>
        </w:rPr>
        <w:t>。</w:t>
      </w:r>
      <w:r>
        <w:rPr>
          <w:rFonts w:hint="default" w:ascii="Times New Roman" w:hAnsi="Times New Roman" w:eastAsia="宋体" w:cs="Times New Roman"/>
          <w:color w:val="00B050"/>
          <w:lang w:val="en-US" w:eastAsia="zh-CN"/>
        </w:rPr>
        <w:t>要</w:t>
      </w:r>
      <w:r>
        <w:rPr>
          <w:rFonts w:hint="default" w:ascii="Times New Roman" w:hAnsi="Times New Roman" w:eastAsia="宋体" w:cs="Times New Roman"/>
          <w:color w:val="00B050"/>
        </w:rPr>
        <w:t>以学生为主语或默认主语，是学习目标，而非教学目标</w:t>
      </w:r>
      <w:r>
        <w:rPr>
          <w:rFonts w:hint="default" w:ascii="Times New Roman" w:hAnsi="Times New Roman" w:eastAsia="宋体" w:cs="Times New Roman"/>
          <w:color w:val="00B050"/>
          <w:lang w:eastAsia="zh-CN"/>
        </w:rPr>
        <w:t>，</w:t>
      </w:r>
      <w:r>
        <w:rPr>
          <w:rFonts w:hint="default" w:ascii="Times New Roman" w:hAnsi="Times New Roman" w:eastAsia="宋体" w:cs="Times New Roman"/>
          <w:color w:val="00B050"/>
          <w:lang w:val="en-US" w:eastAsia="zh-CN"/>
        </w:rPr>
        <w:t>表达要准确</w:t>
      </w:r>
      <w:r>
        <w:rPr>
          <w:rFonts w:hint="default" w:ascii="Times New Roman" w:hAnsi="Times New Roman" w:eastAsia="宋体" w:cs="Times New Roman"/>
          <w:color w:val="00B050"/>
        </w:rPr>
        <w:t>；各课程目标之间逻辑结构清晰，体现“两性一度”要求</w:t>
      </w:r>
      <w:r>
        <w:rPr>
          <w:rFonts w:hint="default" w:ascii="Times New Roman" w:hAnsi="Times New Roman" w:eastAsia="宋体" w:cs="Times New Roman"/>
          <w:color w:val="00B050"/>
          <w:lang w:eastAsia="zh-CN"/>
        </w:rPr>
        <w:t>。</w:t>
      </w:r>
      <w:r>
        <w:rPr>
          <w:rFonts w:hint="default" w:ascii="Times New Roman" w:hAnsi="Times New Roman" w:cs="Times New Roman"/>
          <w:color w:val="00B050"/>
        </w:rPr>
        <w:t>）</w:t>
      </w:r>
    </w:p>
    <w:p w14:paraId="5F510D4D">
      <w:pPr>
        <w:spacing w:line="400" w:lineRule="exact"/>
        <w:ind w:firstLine="420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t>（1）</w:t>
      </w:r>
      <w:r>
        <w:rPr>
          <w:rFonts w:hint="default" w:ascii="Times New Roman" w:hAnsi="Times New Roman" w:cs="Times New Roman"/>
          <w:b/>
          <w:bCs/>
          <w:color w:val="00B050"/>
          <w:szCs w:val="21"/>
          <w:lang w:val="en-US" w:eastAsia="zh-CN"/>
        </w:rPr>
        <w:t xml:space="preserve"> </w:t>
      </w:r>
    </w:p>
    <w:p w14:paraId="437835D6">
      <w:pPr>
        <w:spacing w:line="400" w:lineRule="exact"/>
        <w:ind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>2</w:t>
      </w:r>
      <w:r>
        <w:rPr>
          <w:rFonts w:hint="default" w:ascii="Times New Roman" w:hAnsi="Times New Roman" w:cs="Times New Roman"/>
        </w:rPr>
        <w:t>）</w:t>
      </w:r>
    </w:p>
    <w:p w14:paraId="4A1F8A7A">
      <w:pPr>
        <w:spacing w:line="400" w:lineRule="exact"/>
        <w:ind w:right="-415" w:firstLine="630" w:firstLineChars="300"/>
        <w:rPr>
          <w:rFonts w:hint="eastAsia" w:cs="Times New Roman"/>
          <w:color w:val="000000"/>
          <w:szCs w:val="21"/>
          <w:lang w:val="en-US" w:eastAsia="zh-CN"/>
        </w:rPr>
      </w:pPr>
      <w:r>
        <w:rPr>
          <w:rFonts w:hint="eastAsia" w:cs="Times New Roman"/>
          <w:color w:val="000000"/>
          <w:szCs w:val="21"/>
          <w:lang w:val="en-US" w:eastAsia="zh-CN"/>
        </w:rPr>
        <w:t>......</w:t>
      </w:r>
    </w:p>
    <w:p w14:paraId="26C3E98B">
      <w:pPr>
        <w:spacing w:line="400" w:lineRule="exact"/>
        <w:ind w:right="-415" w:firstLine="420" w:firstLineChars="200"/>
        <w:rPr>
          <w:rFonts w:hint="default" w:ascii="Times New Roman" w:hAnsi="Times New Roman" w:cs="Times New Roman"/>
          <w:b/>
          <w:bCs/>
          <w:color w:val="00B050"/>
          <w:szCs w:val="21"/>
        </w:rPr>
      </w:pPr>
      <w:r>
        <w:rPr>
          <w:rFonts w:hint="default" w:ascii="Times New Roman" w:hAnsi="Times New Roman" w:cs="Times New Roman"/>
        </w:rPr>
        <w:t>2</w:t>
      </w:r>
      <w:r>
        <w:rPr>
          <w:rFonts w:hint="default" w:ascii="Times New Roman" w:hAnsi="Times New Roman" w:cs="Times New Roman"/>
        </w:rPr>
        <w:t>. 课程目标与毕业要求关系表</w:t>
      </w:r>
      <w:r>
        <w:rPr>
          <w:rFonts w:hint="default" w:ascii="Times New Roman" w:hAnsi="Times New Roman" w:cs="Times New Roman"/>
          <w:b/>
          <w:bCs/>
          <w:color w:val="00B050"/>
          <w:szCs w:val="21"/>
        </w:rPr>
        <w:t>（</w:t>
      </w:r>
      <w:r>
        <w:rPr>
          <w:rFonts w:hint="default" w:ascii="Times New Roman" w:hAnsi="Times New Roman" w:cs="Times New Roman"/>
          <w:bCs/>
          <w:color w:val="00B050"/>
          <w:kern w:val="0"/>
          <w:szCs w:val="21"/>
        </w:rPr>
        <w:t>非工程认证专业此条不填，可删除</w:t>
      </w:r>
      <w:r>
        <w:rPr>
          <w:rFonts w:hint="default" w:ascii="Times New Roman" w:hAnsi="Times New Roman" w:cs="Times New Roman"/>
          <w:b/>
          <w:bCs/>
          <w:color w:val="00B050"/>
          <w:szCs w:val="21"/>
        </w:rPr>
        <w:t>）</w:t>
      </w:r>
    </w:p>
    <w:tbl>
      <w:tblPr>
        <w:tblStyle w:val="7"/>
        <w:tblW w:w="84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4"/>
        <w:gridCol w:w="1185"/>
        <w:gridCol w:w="1185"/>
        <w:gridCol w:w="1185"/>
        <w:gridCol w:w="1185"/>
        <w:gridCol w:w="1185"/>
      </w:tblGrid>
      <w:tr w14:paraId="457A7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2514" w:type="dxa"/>
            <w:tcBorders>
              <w:tl2br w:val="single" w:color="auto" w:sz="4" w:space="0"/>
            </w:tcBorders>
          </w:tcPr>
          <w:p w14:paraId="24A47339">
            <w:pPr>
              <w:jc w:val="righ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 xml:space="preserve">          课程目标</w:t>
            </w:r>
          </w:p>
          <w:p w14:paraId="526FFE43">
            <w:pPr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毕业要求</w:t>
            </w:r>
            <w:r>
              <w:rPr>
                <w:rFonts w:hint="default" w:ascii="Times New Roman" w:hAnsi="Times New Roman" w:cs="Times New Roman"/>
                <w:szCs w:val="22"/>
              </w:rPr>
              <w:t>观测点</w:t>
            </w:r>
          </w:p>
        </w:tc>
        <w:tc>
          <w:tcPr>
            <w:tcW w:w="1185" w:type="dxa"/>
            <w:vAlign w:val="center"/>
          </w:tcPr>
          <w:p w14:paraId="12A10AAE">
            <w:pPr>
              <w:adjustRightInd w:val="0"/>
              <w:jc w:val="center"/>
              <w:rPr>
                <w:rFonts w:hint="default" w:ascii="Times New Roman" w:hAnsi="Times New Roman" w:cs="Times New Roman"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（1）</w:t>
            </w:r>
          </w:p>
        </w:tc>
        <w:tc>
          <w:tcPr>
            <w:tcW w:w="1185" w:type="dxa"/>
            <w:vAlign w:val="center"/>
          </w:tcPr>
          <w:p w14:paraId="4537F4DB">
            <w:pPr>
              <w:adjustRightInd w:val="0"/>
              <w:jc w:val="center"/>
              <w:rPr>
                <w:rFonts w:hint="default" w:ascii="Times New Roman" w:hAnsi="Times New Roman" w:cs="Times New Roman"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（2）</w:t>
            </w:r>
          </w:p>
        </w:tc>
        <w:tc>
          <w:tcPr>
            <w:tcW w:w="1185" w:type="dxa"/>
            <w:vAlign w:val="center"/>
          </w:tcPr>
          <w:p w14:paraId="71E73601">
            <w:pPr>
              <w:adjustRightInd w:val="0"/>
              <w:jc w:val="center"/>
              <w:rPr>
                <w:rFonts w:hint="default" w:ascii="Times New Roman" w:hAnsi="Times New Roman" w:cs="Times New Roman"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（3）</w:t>
            </w:r>
          </w:p>
        </w:tc>
        <w:tc>
          <w:tcPr>
            <w:tcW w:w="1185" w:type="dxa"/>
            <w:vAlign w:val="center"/>
          </w:tcPr>
          <w:p w14:paraId="45DE6A20">
            <w:pPr>
              <w:adjustRightInd w:val="0"/>
              <w:jc w:val="center"/>
              <w:rPr>
                <w:rFonts w:hint="default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000000"/>
                <w:szCs w:val="21"/>
                <w:lang w:val="en-US" w:eastAsia="zh-CN"/>
              </w:rPr>
              <w:t>....</w:t>
            </w:r>
          </w:p>
        </w:tc>
        <w:tc>
          <w:tcPr>
            <w:tcW w:w="1185" w:type="dxa"/>
            <w:vAlign w:val="center"/>
          </w:tcPr>
          <w:p w14:paraId="3846DE5D">
            <w:pPr>
              <w:adjustRightInd w:val="0"/>
              <w:jc w:val="center"/>
              <w:rPr>
                <w:rFonts w:hint="default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000000"/>
                <w:szCs w:val="21"/>
                <w:lang w:val="en-US" w:eastAsia="zh-CN"/>
              </w:rPr>
              <w:t>.....</w:t>
            </w:r>
          </w:p>
        </w:tc>
      </w:tr>
      <w:tr w14:paraId="7407EB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2514" w:type="dxa"/>
          </w:tcPr>
          <w:p w14:paraId="21CE4B8D">
            <w:pPr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213FB12A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1C0FC0CF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36F198E8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7A48926E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0FE9FCAC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0A6CF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2514" w:type="dxa"/>
          </w:tcPr>
          <w:p w14:paraId="202A55BA">
            <w:pPr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5AB9BB12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44E69823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18BE5B52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6B6F36DF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5CCF4A77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78138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2514" w:type="dxa"/>
          </w:tcPr>
          <w:p w14:paraId="0A3BD9D7">
            <w:pPr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721691A4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1CA88D05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0EF8C8A3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6DFF0B91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85" w:type="dxa"/>
            <w:vAlign w:val="center"/>
          </w:tcPr>
          <w:p w14:paraId="6A2C9AB3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</w:tr>
    </w:tbl>
    <w:p w14:paraId="6010CF97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四</w:t>
      </w:r>
      <w:r>
        <w:rPr>
          <w:rFonts w:hint="default" w:ascii="Times New Roman" w:hAnsi="Times New Roman" w:eastAsia="黑体" w:cs="Times New Roman"/>
          <w:b/>
          <w:bCs/>
        </w:rPr>
        <w:t>、</w:t>
      </w:r>
      <w:r>
        <w:rPr>
          <w:rFonts w:hint="default" w:ascii="Times New Roman" w:hAnsi="Times New Roman" w:eastAsia="黑体" w:cs="Times New Roman"/>
          <w:b/>
          <w:bCs/>
        </w:rPr>
        <w:t>实习内容及要求</w:t>
      </w:r>
    </w:p>
    <w:p w14:paraId="7FF8C4C5">
      <w:pPr>
        <w:spacing w:line="400" w:lineRule="exact"/>
        <w:ind w:firstLine="420" w:firstLineChars="200"/>
        <w:rPr>
          <w:rFonts w:hint="default" w:ascii="Times New Roman" w:hAnsi="Times New Roman" w:cs="Times New Roman"/>
          <w:b/>
          <w:bCs/>
          <w:szCs w:val="22"/>
        </w:rPr>
      </w:pPr>
      <w:r>
        <w:rPr>
          <w:rFonts w:hint="default" w:ascii="Times New Roman" w:hAnsi="Times New Roman" w:cs="Times New Roman"/>
          <w:b/>
          <w:bCs/>
          <w:szCs w:val="22"/>
        </w:rPr>
        <w:t>1．</w:t>
      </w:r>
      <w:r>
        <w:rPr>
          <w:rFonts w:hint="default" w:ascii="Times New Roman" w:hAnsi="Times New Roman" w:cs="Times New Roman"/>
          <w:b/>
          <w:bCs/>
          <w:szCs w:val="22"/>
        </w:rPr>
        <w:t>实习安排</w:t>
      </w:r>
    </w:p>
    <w:tbl>
      <w:tblPr>
        <w:tblStyle w:val="8"/>
        <w:tblW w:w="83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7"/>
        <w:gridCol w:w="3332"/>
        <w:gridCol w:w="2100"/>
        <w:gridCol w:w="2100"/>
      </w:tblGrid>
      <w:tr w14:paraId="09D9D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7" w:type="dxa"/>
          </w:tcPr>
          <w:p w14:paraId="6D7A0F71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序号</w:t>
            </w:r>
          </w:p>
        </w:tc>
        <w:tc>
          <w:tcPr>
            <w:tcW w:w="3332" w:type="dxa"/>
          </w:tcPr>
          <w:p w14:paraId="7EAF4986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工作内容</w:t>
            </w:r>
          </w:p>
        </w:tc>
        <w:tc>
          <w:tcPr>
            <w:tcW w:w="2100" w:type="dxa"/>
          </w:tcPr>
          <w:p w14:paraId="25A4940A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计划天数</w:t>
            </w:r>
          </w:p>
        </w:tc>
        <w:tc>
          <w:tcPr>
            <w:tcW w:w="2100" w:type="dxa"/>
          </w:tcPr>
          <w:p w14:paraId="35D00EF0">
            <w:pPr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地点</w:t>
            </w:r>
          </w:p>
        </w:tc>
      </w:tr>
      <w:tr w14:paraId="7B3E7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867" w:type="dxa"/>
          </w:tcPr>
          <w:p w14:paraId="04E8C718">
            <w:pPr>
              <w:spacing w:line="400" w:lineRule="exact"/>
              <w:rPr>
                <w:rFonts w:hint="default" w:ascii="Times New Roman" w:hAnsi="Times New Roman" w:eastAsia="黑体" w:cs="Times New Roman"/>
                <w:b/>
                <w:bCs/>
              </w:rPr>
            </w:pPr>
          </w:p>
        </w:tc>
        <w:tc>
          <w:tcPr>
            <w:tcW w:w="3332" w:type="dxa"/>
          </w:tcPr>
          <w:p w14:paraId="712A8FA0">
            <w:pPr>
              <w:spacing w:line="400" w:lineRule="exact"/>
              <w:rPr>
                <w:rFonts w:hint="default" w:ascii="Times New Roman" w:hAnsi="Times New Roman" w:eastAsia="黑体" w:cs="Times New Roman"/>
                <w:b/>
                <w:bCs/>
              </w:rPr>
            </w:pPr>
          </w:p>
        </w:tc>
        <w:tc>
          <w:tcPr>
            <w:tcW w:w="2100" w:type="dxa"/>
          </w:tcPr>
          <w:p w14:paraId="08D4D7E7">
            <w:pPr>
              <w:spacing w:line="400" w:lineRule="exact"/>
              <w:rPr>
                <w:rFonts w:hint="default" w:ascii="Times New Roman" w:hAnsi="Times New Roman" w:eastAsia="黑体" w:cs="Times New Roman"/>
                <w:b/>
                <w:bCs/>
              </w:rPr>
            </w:pPr>
          </w:p>
        </w:tc>
        <w:tc>
          <w:tcPr>
            <w:tcW w:w="2100" w:type="dxa"/>
          </w:tcPr>
          <w:p w14:paraId="686B663F">
            <w:pPr>
              <w:spacing w:line="400" w:lineRule="exact"/>
              <w:rPr>
                <w:rFonts w:hint="default" w:ascii="Times New Roman" w:hAnsi="Times New Roman" w:eastAsia="黑体" w:cs="Times New Roman"/>
                <w:b/>
                <w:bCs/>
              </w:rPr>
            </w:pPr>
          </w:p>
        </w:tc>
      </w:tr>
      <w:tr w14:paraId="09827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867" w:type="dxa"/>
          </w:tcPr>
          <w:p w14:paraId="27004E24">
            <w:pPr>
              <w:spacing w:line="400" w:lineRule="exact"/>
              <w:rPr>
                <w:rFonts w:hint="default" w:ascii="Times New Roman" w:hAnsi="Times New Roman" w:eastAsia="黑体" w:cs="Times New Roman"/>
                <w:b/>
                <w:bCs/>
              </w:rPr>
            </w:pPr>
          </w:p>
        </w:tc>
        <w:tc>
          <w:tcPr>
            <w:tcW w:w="3332" w:type="dxa"/>
          </w:tcPr>
          <w:p w14:paraId="51C29105">
            <w:pPr>
              <w:spacing w:line="400" w:lineRule="exact"/>
              <w:rPr>
                <w:rFonts w:hint="default" w:ascii="Times New Roman" w:hAnsi="Times New Roman" w:eastAsia="黑体" w:cs="Times New Roman"/>
                <w:b/>
                <w:bCs/>
              </w:rPr>
            </w:pPr>
          </w:p>
        </w:tc>
        <w:tc>
          <w:tcPr>
            <w:tcW w:w="2100" w:type="dxa"/>
          </w:tcPr>
          <w:p w14:paraId="304253C5">
            <w:pPr>
              <w:spacing w:line="400" w:lineRule="exact"/>
              <w:rPr>
                <w:rFonts w:hint="default" w:ascii="Times New Roman" w:hAnsi="Times New Roman" w:eastAsia="黑体" w:cs="Times New Roman"/>
                <w:b/>
                <w:bCs/>
              </w:rPr>
            </w:pPr>
          </w:p>
        </w:tc>
        <w:tc>
          <w:tcPr>
            <w:tcW w:w="2100" w:type="dxa"/>
          </w:tcPr>
          <w:p w14:paraId="7B947611">
            <w:pPr>
              <w:spacing w:line="400" w:lineRule="exact"/>
              <w:rPr>
                <w:rFonts w:hint="default" w:ascii="Times New Roman" w:hAnsi="Times New Roman" w:eastAsia="黑体" w:cs="Times New Roman"/>
                <w:b/>
                <w:bCs/>
              </w:rPr>
            </w:pPr>
          </w:p>
        </w:tc>
      </w:tr>
    </w:tbl>
    <w:p w14:paraId="26D6BE1C">
      <w:pPr>
        <w:spacing w:line="400" w:lineRule="exact"/>
        <w:ind w:firstLine="420" w:firstLineChars="200"/>
        <w:rPr>
          <w:rFonts w:hint="default" w:ascii="Times New Roman" w:hAnsi="Times New Roman" w:cs="Times New Roman"/>
          <w:b/>
          <w:bCs/>
          <w:szCs w:val="22"/>
        </w:rPr>
      </w:pPr>
      <w:r>
        <w:rPr>
          <w:rFonts w:hint="default" w:ascii="Times New Roman" w:hAnsi="Times New Roman" w:cs="Times New Roman"/>
          <w:b/>
          <w:bCs/>
          <w:szCs w:val="22"/>
        </w:rPr>
        <w:t>2．</w:t>
      </w:r>
      <w:r>
        <w:rPr>
          <w:rFonts w:hint="default" w:ascii="Times New Roman" w:hAnsi="Times New Roman" w:cs="Times New Roman"/>
          <w:b/>
          <w:bCs/>
          <w:szCs w:val="22"/>
        </w:rPr>
        <w:t>实习内容</w:t>
      </w:r>
    </w:p>
    <w:p w14:paraId="1747EE46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color w:val="000000"/>
          <w:szCs w:val="21"/>
        </w:rPr>
        <w:t xml:space="preserve">****** </w:t>
      </w:r>
    </w:p>
    <w:p w14:paraId="3D8CAC73">
      <w:pPr>
        <w:numPr>
          <w:ilvl w:val="0"/>
          <w:numId w:val="1"/>
        </w:numPr>
        <w:spacing w:line="400" w:lineRule="exact"/>
        <w:ind w:firstLine="420" w:firstLineChars="200"/>
        <w:rPr>
          <w:rFonts w:hint="default" w:ascii="Times New Roman" w:hAnsi="Times New Roman" w:cs="Times New Roman"/>
          <w:b/>
          <w:bCs/>
          <w:szCs w:val="22"/>
        </w:rPr>
      </w:pPr>
      <w:r>
        <w:rPr>
          <w:rFonts w:hint="default" w:ascii="Times New Roman" w:hAnsi="Times New Roman" w:cs="Times New Roman"/>
          <w:b/>
          <w:bCs/>
          <w:szCs w:val="22"/>
        </w:rPr>
        <w:t>实习要求</w:t>
      </w:r>
    </w:p>
    <w:p w14:paraId="58C09A62">
      <w:pPr>
        <w:spacing w:line="400" w:lineRule="exact"/>
        <w:ind w:firstLine="210" w:firstLineChars="1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szCs w:val="22"/>
        </w:rPr>
        <w:t>（1）</w:t>
      </w:r>
      <w:r>
        <w:rPr>
          <w:rFonts w:hint="default" w:ascii="Times New Roman" w:hAnsi="Times New Roman" w:cs="Times New Roman"/>
          <w:szCs w:val="22"/>
        </w:rPr>
        <w:t>实习</w:t>
      </w:r>
      <w:r>
        <w:rPr>
          <w:rFonts w:hint="default" w:ascii="Times New Roman" w:hAnsi="Times New Roman" w:cs="Times New Roman"/>
          <w:szCs w:val="22"/>
        </w:rPr>
        <w:t>日志</w:t>
      </w:r>
    </w:p>
    <w:p w14:paraId="6FEF7CF0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color w:val="000000"/>
          <w:szCs w:val="21"/>
        </w:rPr>
        <w:t xml:space="preserve">****** </w:t>
      </w:r>
    </w:p>
    <w:p w14:paraId="5198ED23">
      <w:pPr>
        <w:spacing w:line="400" w:lineRule="exact"/>
        <w:ind w:firstLine="210" w:firstLineChars="1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szCs w:val="22"/>
        </w:rPr>
        <w:t>（</w:t>
      </w:r>
      <w:r>
        <w:rPr>
          <w:rFonts w:hint="default" w:ascii="Times New Roman" w:hAnsi="Times New Roman" w:cs="Times New Roman"/>
          <w:szCs w:val="22"/>
        </w:rPr>
        <w:t>2</w:t>
      </w:r>
      <w:r>
        <w:rPr>
          <w:rFonts w:hint="default" w:ascii="Times New Roman" w:hAnsi="Times New Roman" w:cs="Times New Roman"/>
          <w:szCs w:val="22"/>
        </w:rPr>
        <w:t>）</w:t>
      </w:r>
      <w:r>
        <w:rPr>
          <w:rFonts w:hint="default" w:ascii="Times New Roman" w:hAnsi="Times New Roman" w:cs="Times New Roman"/>
          <w:szCs w:val="22"/>
        </w:rPr>
        <w:t>实习</w:t>
      </w:r>
      <w:r>
        <w:rPr>
          <w:rFonts w:hint="default" w:ascii="Times New Roman" w:hAnsi="Times New Roman" w:cs="Times New Roman"/>
          <w:szCs w:val="22"/>
        </w:rPr>
        <w:t>报告编写</w:t>
      </w:r>
      <w:r>
        <w:rPr>
          <w:rFonts w:hint="default" w:ascii="Times New Roman" w:hAnsi="Times New Roman" w:cs="Times New Roman"/>
          <w:szCs w:val="22"/>
        </w:rPr>
        <w:t>要求</w:t>
      </w:r>
    </w:p>
    <w:p w14:paraId="72CE2B8F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color w:val="000000"/>
          <w:szCs w:val="21"/>
        </w:rPr>
        <w:t xml:space="preserve">****** </w:t>
      </w:r>
    </w:p>
    <w:p w14:paraId="6A69F09A">
      <w:pPr>
        <w:spacing w:line="400" w:lineRule="exact"/>
        <w:ind w:firstLine="210" w:firstLineChars="1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szCs w:val="22"/>
        </w:rPr>
        <w:t>（</w:t>
      </w:r>
      <w:r>
        <w:rPr>
          <w:rFonts w:hint="default" w:ascii="Times New Roman" w:hAnsi="Times New Roman" w:cs="Times New Roman"/>
          <w:szCs w:val="22"/>
        </w:rPr>
        <w:t>3</w:t>
      </w:r>
      <w:r>
        <w:rPr>
          <w:rFonts w:hint="default" w:ascii="Times New Roman" w:hAnsi="Times New Roman" w:cs="Times New Roman"/>
          <w:szCs w:val="22"/>
        </w:rPr>
        <w:t>）指导教师职责</w:t>
      </w:r>
    </w:p>
    <w:p w14:paraId="7D403442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color w:val="000000"/>
          <w:szCs w:val="21"/>
        </w:rPr>
        <w:t xml:space="preserve">****** </w:t>
      </w:r>
    </w:p>
    <w:p w14:paraId="2321D2E5">
      <w:pPr>
        <w:spacing w:line="400" w:lineRule="exact"/>
        <w:ind w:firstLine="210" w:firstLineChars="1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szCs w:val="22"/>
        </w:rPr>
        <w:t>（</w:t>
      </w:r>
      <w:r>
        <w:rPr>
          <w:rFonts w:hint="default" w:ascii="Times New Roman" w:hAnsi="Times New Roman" w:cs="Times New Roman"/>
          <w:szCs w:val="22"/>
        </w:rPr>
        <w:t>4</w:t>
      </w:r>
      <w:r>
        <w:rPr>
          <w:rFonts w:hint="default" w:ascii="Times New Roman" w:hAnsi="Times New Roman" w:cs="Times New Roman"/>
          <w:szCs w:val="22"/>
        </w:rPr>
        <w:t>）实习学生职责</w:t>
      </w:r>
    </w:p>
    <w:p w14:paraId="1B94E020">
      <w:pPr>
        <w:spacing w:line="400" w:lineRule="exact"/>
        <w:rPr>
          <w:rFonts w:hint="default" w:ascii="Times New Roman" w:hAnsi="Times New Roman" w:cs="Times New Roman"/>
          <w:bCs/>
          <w:color w:val="00B050"/>
          <w:kern w:val="0"/>
          <w:szCs w:val="21"/>
        </w:rPr>
      </w:pPr>
      <w:r>
        <w:rPr>
          <w:rFonts w:hint="default" w:ascii="Times New Roman" w:hAnsi="Times New Roman" w:eastAsia="黑体" w:cs="Times New Roman"/>
          <w:b/>
          <w:bCs/>
        </w:rPr>
        <w:t>五</w:t>
      </w:r>
      <w:r>
        <w:rPr>
          <w:rFonts w:hint="default" w:ascii="Times New Roman" w:hAnsi="Times New Roman" w:eastAsia="黑体" w:cs="Times New Roman"/>
          <w:b/>
          <w:bCs/>
        </w:rPr>
        <w:t>、课程考核内容及方式</w:t>
      </w:r>
    </w:p>
    <w:p w14:paraId="707C4BA4">
      <w:pPr>
        <w:spacing w:line="400" w:lineRule="exact"/>
        <w:ind w:left="420"/>
        <w:jc w:val="left"/>
        <w:rPr>
          <w:rFonts w:hint="default" w:ascii="Times New Roman" w:hAnsi="Times New Roman" w:cs="Times New Roman"/>
          <w:bCs/>
          <w:color w:val="00B050"/>
          <w:kern w:val="0"/>
          <w:szCs w:val="21"/>
        </w:rPr>
      </w:pPr>
      <w:r>
        <w:rPr>
          <w:rFonts w:hint="default" w:ascii="Times New Roman" w:hAnsi="Times New Roman" w:cs="Times New Roman"/>
          <w:bCs/>
          <w:kern w:val="0"/>
        </w:rPr>
        <w:t>1</w:t>
      </w:r>
      <w:r>
        <w:rPr>
          <w:rFonts w:hint="default" w:ascii="Times New Roman" w:hAnsi="Times New Roman" w:cs="Times New Roman"/>
        </w:rPr>
        <w:t>．</w:t>
      </w:r>
      <w:r>
        <w:rPr>
          <w:rFonts w:hint="default" w:ascii="Times New Roman" w:hAnsi="Times New Roman" w:cs="Times New Roman"/>
          <w:bCs/>
          <w:kern w:val="0"/>
        </w:rPr>
        <w:t>课程目标与考核方式关系</w:t>
      </w:r>
      <w:r>
        <w:rPr>
          <w:rFonts w:hint="default" w:ascii="Times New Roman" w:hAnsi="Times New Roman" w:cs="Times New Roman"/>
          <w:bCs/>
          <w:color w:val="00B050"/>
          <w:kern w:val="0"/>
          <w:szCs w:val="21"/>
        </w:rPr>
        <w:t>（非工程认证专业的对应毕业要求观测点此列不填，可删除；绿色部分根据实际需要，可替换为其他内容）</w:t>
      </w:r>
    </w:p>
    <w:tbl>
      <w:tblPr>
        <w:tblStyle w:val="7"/>
        <w:tblpPr w:leftFromText="180" w:rightFromText="180" w:vertAnchor="text" w:horzAnchor="margin" w:tblpXSpec="center" w:tblpY="228"/>
        <w:tblOverlap w:val="never"/>
        <w:tblW w:w="482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7"/>
        <w:gridCol w:w="1478"/>
        <w:gridCol w:w="1584"/>
        <w:gridCol w:w="1240"/>
        <w:gridCol w:w="1453"/>
        <w:gridCol w:w="858"/>
        <w:gridCol w:w="838"/>
      </w:tblGrid>
      <w:tr w14:paraId="2DF72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794" w:type="pct"/>
            <w:vMerge w:val="restart"/>
            <w:vAlign w:val="center"/>
          </w:tcPr>
          <w:p w14:paraId="7C504D52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课程目标</w:t>
            </w:r>
          </w:p>
        </w:tc>
        <w:tc>
          <w:tcPr>
            <w:tcW w:w="834" w:type="pct"/>
            <w:vMerge w:val="restart"/>
            <w:vAlign w:val="center"/>
          </w:tcPr>
          <w:p w14:paraId="2FB33641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对应毕业要求观测点</w:t>
            </w:r>
          </w:p>
        </w:tc>
        <w:tc>
          <w:tcPr>
            <w:tcW w:w="2898" w:type="pct"/>
            <w:gridSpan w:val="4"/>
            <w:vAlign w:val="center"/>
          </w:tcPr>
          <w:p w14:paraId="09353202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考核与评价方式及成绩比例（%）</w:t>
            </w:r>
          </w:p>
          <w:p w14:paraId="1CC60C0A">
            <w:pPr>
              <w:jc w:val="center"/>
              <w:rPr>
                <w:rFonts w:hint="eastAsia" w:cs="Times New Roman"/>
                <w:szCs w:val="21"/>
                <w:lang w:val="en-US" w:eastAsia="zh-CN"/>
              </w:rPr>
            </w:pPr>
            <w:r>
              <w:rPr>
                <w:rFonts w:hint="eastAsia" w:cs="Times New Roman"/>
                <w:szCs w:val="21"/>
                <w:lang w:val="en-US" w:eastAsia="zh-CN"/>
              </w:rPr>
              <w:t>(</w:t>
            </w:r>
            <w:r>
              <w:rPr>
                <w:rFonts w:hint="eastAsia" w:ascii="Times New Roman" w:hAnsi="Times New Roman" w:eastAsia="宋体" w:cs="Times New Roman"/>
                <w:bCs/>
                <w:color w:val="00B050"/>
                <w:kern w:val="0"/>
                <w:szCs w:val="21"/>
                <w:lang w:val="en-US" w:eastAsia="zh-CN"/>
              </w:rPr>
              <w:t>根据实际情况填写</w:t>
            </w:r>
            <w:r>
              <w:rPr>
                <w:rFonts w:hint="eastAsia" w:cs="Times New Roman"/>
                <w:szCs w:val="21"/>
                <w:lang w:val="en-US" w:eastAsia="zh-CN"/>
              </w:rPr>
              <w:t>)</w:t>
            </w:r>
          </w:p>
        </w:tc>
        <w:tc>
          <w:tcPr>
            <w:tcW w:w="473" w:type="pct"/>
            <w:vMerge w:val="restart"/>
            <w:vAlign w:val="center"/>
          </w:tcPr>
          <w:p w14:paraId="58CC3AC3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总分</w:t>
            </w:r>
          </w:p>
        </w:tc>
      </w:tr>
      <w:tr w14:paraId="0B3F9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794" w:type="pct"/>
            <w:vMerge w:val="continue"/>
            <w:vAlign w:val="center"/>
          </w:tcPr>
          <w:p w14:paraId="24DFEB6E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34" w:type="pct"/>
            <w:vMerge w:val="continue"/>
            <w:vAlign w:val="center"/>
          </w:tcPr>
          <w:p w14:paraId="3D579BC6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94" w:type="pct"/>
            <w:vAlign w:val="center"/>
          </w:tcPr>
          <w:p w14:paraId="64FFD956">
            <w:pPr>
              <w:jc w:val="center"/>
              <w:rPr>
                <w:rFonts w:hint="default" w:ascii="Times New Roman" w:hAnsi="Times New Roman" w:cs="Times New Roman"/>
                <w:color w:val="F79646" w:themeColor="accent6"/>
                <w:szCs w:val="21"/>
                <w14:textFill>
                  <w14:solidFill>
                    <w14:schemeClr w14:val="accent6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bCs/>
                <w:color w:val="00B050"/>
                <w:kern w:val="0"/>
                <w:szCs w:val="21"/>
              </w:rPr>
              <w:t>实习表现</w:t>
            </w:r>
          </w:p>
        </w:tc>
        <w:tc>
          <w:tcPr>
            <w:tcW w:w="700" w:type="pct"/>
            <w:vAlign w:val="center"/>
          </w:tcPr>
          <w:p w14:paraId="4641B359">
            <w:pPr>
              <w:jc w:val="center"/>
              <w:rPr>
                <w:rFonts w:hint="default" w:ascii="Times New Roman" w:hAnsi="Times New Roman" w:cs="Times New Roman"/>
                <w:color w:val="F79646" w:themeColor="accent6"/>
                <w:szCs w:val="21"/>
                <w14:textFill>
                  <w14:solidFill>
                    <w14:schemeClr w14:val="accent6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bCs/>
                <w:color w:val="00B050"/>
                <w:kern w:val="0"/>
                <w:szCs w:val="21"/>
              </w:rPr>
              <w:t>实习日记</w:t>
            </w:r>
          </w:p>
        </w:tc>
        <w:tc>
          <w:tcPr>
            <w:tcW w:w="820" w:type="pct"/>
            <w:vAlign w:val="center"/>
          </w:tcPr>
          <w:p w14:paraId="618A47E1">
            <w:pPr>
              <w:jc w:val="center"/>
              <w:rPr>
                <w:rFonts w:hint="default" w:ascii="Times New Roman" w:hAnsi="Times New Roman" w:cs="Times New Roman"/>
                <w:color w:val="F79646" w:themeColor="accent6"/>
                <w:szCs w:val="21"/>
                <w14:textFill>
                  <w14:solidFill>
                    <w14:schemeClr w14:val="accent6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bCs/>
                <w:color w:val="00B050"/>
                <w:kern w:val="0"/>
                <w:szCs w:val="21"/>
              </w:rPr>
              <w:t>实习报告</w:t>
            </w:r>
          </w:p>
        </w:tc>
        <w:tc>
          <w:tcPr>
            <w:tcW w:w="482" w:type="pct"/>
            <w:vAlign w:val="center"/>
          </w:tcPr>
          <w:p w14:paraId="392371DE">
            <w:pPr>
              <w:jc w:val="center"/>
              <w:rPr>
                <w:rFonts w:hint="default" w:ascii="Times New Roman" w:hAnsi="Times New Roman" w:eastAsia="宋体" w:cs="Times New Roman"/>
                <w:bCs/>
                <w:color w:val="00B050"/>
                <w:kern w:val="0"/>
                <w:szCs w:val="21"/>
                <w:lang w:val="en-US" w:eastAsia="zh-CN"/>
              </w:rPr>
            </w:pPr>
            <w:r>
              <w:rPr>
                <w:rFonts w:hint="eastAsia" w:cs="Times New Roman"/>
                <w:bCs/>
                <w:color w:val="00B050"/>
                <w:kern w:val="0"/>
                <w:szCs w:val="21"/>
                <w:lang w:val="en-US" w:eastAsia="zh-CN"/>
              </w:rPr>
              <w:t>.......</w:t>
            </w:r>
          </w:p>
        </w:tc>
        <w:tc>
          <w:tcPr>
            <w:tcW w:w="473" w:type="pct"/>
            <w:vMerge w:val="continue"/>
            <w:vAlign w:val="center"/>
          </w:tcPr>
          <w:p w14:paraId="71520951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 w14:paraId="5AD3A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94" w:type="pct"/>
            <w:vAlign w:val="center"/>
          </w:tcPr>
          <w:p w14:paraId="3FF9A8E8">
            <w:pPr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34" w:type="pct"/>
            <w:vAlign w:val="center"/>
          </w:tcPr>
          <w:p w14:paraId="67D1A0E0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94" w:type="pct"/>
            <w:vAlign w:val="center"/>
          </w:tcPr>
          <w:p w14:paraId="70158DFC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00" w:type="pct"/>
            <w:vAlign w:val="center"/>
          </w:tcPr>
          <w:p w14:paraId="05F4E9DF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20" w:type="pct"/>
            <w:vAlign w:val="center"/>
          </w:tcPr>
          <w:p w14:paraId="1FBCC417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482" w:type="pct"/>
            <w:vAlign w:val="center"/>
          </w:tcPr>
          <w:p w14:paraId="282A9155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473" w:type="pct"/>
            <w:vAlign w:val="center"/>
          </w:tcPr>
          <w:p w14:paraId="35C54539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 w14:paraId="3571E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794" w:type="pct"/>
            <w:vAlign w:val="center"/>
          </w:tcPr>
          <w:p w14:paraId="173DEDB4">
            <w:pPr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34" w:type="pct"/>
            <w:vAlign w:val="center"/>
          </w:tcPr>
          <w:p w14:paraId="3DD4D2FB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94" w:type="pct"/>
            <w:vAlign w:val="center"/>
          </w:tcPr>
          <w:p w14:paraId="28AEB0B1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00" w:type="pct"/>
            <w:vAlign w:val="center"/>
          </w:tcPr>
          <w:p w14:paraId="50BD310B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20" w:type="pct"/>
            <w:vAlign w:val="center"/>
          </w:tcPr>
          <w:p w14:paraId="050F5C6D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482" w:type="pct"/>
            <w:vAlign w:val="center"/>
          </w:tcPr>
          <w:p w14:paraId="0FE14201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473" w:type="pct"/>
            <w:vAlign w:val="center"/>
          </w:tcPr>
          <w:p w14:paraId="048A3240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</w:tbl>
    <w:p w14:paraId="5D1083AC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szCs w:val="22"/>
        </w:rPr>
        <w:t>2</w:t>
      </w:r>
      <w:r>
        <w:rPr>
          <w:rFonts w:hint="default" w:ascii="Times New Roman" w:hAnsi="Times New Roman" w:cs="Times New Roman"/>
        </w:rPr>
        <w:t>．</w:t>
      </w:r>
      <w:r>
        <w:rPr>
          <w:rFonts w:hint="default" w:ascii="Times New Roman" w:hAnsi="Times New Roman" w:cs="Times New Roman"/>
          <w:szCs w:val="22"/>
        </w:rPr>
        <w:t>过程考核方式如下</w:t>
      </w:r>
      <w:r>
        <w:rPr>
          <w:rFonts w:hint="eastAsia" w:ascii="Times New Roman" w:hAnsi="Times New Roman" w:eastAsia="宋体" w:cs="Times New Roman"/>
          <w:bCs/>
          <w:color w:val="00B050"/>
          <w:kern w:val="0"/>
          <w:szCs w:val="21"/>
          <w:lang w:eastAsia="zh-CN"/>
        </w:rPr>
        <w:t>（</w:t>
      </w:r>
      <w:r>
        <w:rPr>
          <w:rFonts w:hint="eastAsia" w:ascii="Times New Roman" w:hAnsi="Times New Roman" w:eastAsia="宋体" w:cs="Times New Roman"/>
          <w:bCs/>
          <w:color w:val="00B050"/>
          <w:kern w:val="0"/>
          <w:szCs w:val="21"/>
          <w:lang w:val="en-US" w:eastAsia="zh-CN"/>
        </w:rPr>
        <w:t>参考</w:t>
      </w:r>
      <w:r>
        <w:rPr>
          <w:rFonts w:hint="eastAsia" w:ascii="Times New Roman" w:hAnsi="Times New Roman" w:eastAsia="宋体" w:cs="Times New Roman"/>
          <w:bCs/>
          <w:color w:val="00B050"/>
          <w:kern w:val="0"/>
          <w:szCs w:val="21"/>
          <w:lang w:eastAsia="zh-CN"/>
        </w:rPr>
        <w:t>）</w:t>
      </w:r>
      <w:r>
        <w:rPr>
          <w:rFonts w:hint="default" w:ascii="Times New Roman" w:hAnsi="Times New Roman" w:cs="Times New Roman"/>
          <w:szCs w:val="22"/>
        </w:rPr>
        <w:t>：</w:t>
      </w:r>
    </w:p>
    <w:tbl>
      <w:tblPr>
        <w:tblStyle w:val="7"/>
        <w:tblpPr w:leftFromText="180" w:rightFromText="180" w:vertAnchor="text" w:horzAnchor="margin" w:tblpXSpec="center" w:tblpY="137"/>
        <w:tblOverlap w:val="never"/>
        <w:tblW w:w="90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0"/>
        <w:gridCol w:w="1300"/>
        <w:gridCol w:w="1445"/>
        <w:gridCol w:w="1444"/>
        <w:gridCol w:w="1449"/>
        <w:gridCol w:w="1444"/>
        <w:gridCol w:w="863"/>
      </w:tblGrid>
      <w:tr w14:paraId="1E7BE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150" w:type="dxa"/>
            <w:shd w:val="clear" w:color="auto" w:fill="auto"/>
            <w:vAlign w:val="center"/>
          </w:tcPr>
          <w:p w14:paraId="7E967592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评价依据</w:t>
            </w:r>
          </w:p>
        </w:tc>
        <w:tc>
          <w:tcPr>
            <w:tcW w:w="1300" w:type="dxa"/>
            <w:vAlign w:val="center"/>
          </w:tcPr>
          <w:p w14:paraId="6D29576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优秀</w:t>
            </w:r>
          </w:p>
          <w:p w14:paraId="6609E918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（9</w:t>
            </w:r>
            <w:r>
              <w:rPr>
                <w:rFonts w:hint="default" w:ascii="Times New Roman" w:hAnsi="Times New Roman" w:cs="Times New Roman"/>
              </w:rPr>
              <w:t>0</w:t>
            </w:r>
            <w:r>
              <w:rPr>
                <w:rFonts w:hint="default" w:ascii="Times New Roman" w:hAnsi="Times New Roman" w:cs="Times New Roman"/>
              </w:rPr>
              <w:t>-</w:t>
            </w:r>
            <w:r>
              <w:rPr>
                <w:rFonts w:hint="default" w:ascii="Times New Roman" w:hAnsi="Times New Roman" w:cs="Times New Roman"/>
              </w:rPr>
              <w:t>100</w:t>
            </w:r>
            <w:r>
              <w:rPr>
                <w:rFonts w:hint="default" w:ascii="Times New Roman" w:hAnsi="Times New Roman" w:cs="Times New Roman"/>
              </w:rPr>
              <w:t>）</w:t>
            </w:r>
          </w:p>
        </w:tc>
        <w:tc>
          <w:tcPr>
            <w:tcW w:w="1445" w:type="dxa"/>
            <w:shd w:val="clear" w:color="auto" w:fill="auto"/>
            <w:vAlign w:val="center"/>
          </w:tcPr>
          <w:p w14:paraId="25403B3A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良好</w:t>
            </w:r>
          </w:p>
          <w:p w14:paraId="2C2CDD1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（</w:t>
            </w:r>
            <w:r>
              <w:rPr>
                <w:rFonts w:hint="default" w:ascii="Times New Roman" w:hAnsi="Times New Roman" w:cs="Times New Roman"/>
              </w:rPr>
              <w:t>80</w:t>
            </w:r>
            <w:r>
              <w:rPr>
                <w:rFonts w:hint="default" w:ascii="Times New Roman" w:hAnsi="Times New Roman" w:cs="Times New Roman"/>
              </w:rPr>
              <w:t>-</w:t>
            </w:r>
            <w:r>
              <w:rPr>
                <w:rFonts w:hint="default" w:ascii="Times New Roman" w:hAnsi="Times New Roman" w:cs="Times New Roman"/>
              </w:rPr>
              <w:t>89</w:t>
            </w:r>
            <w:r>
              <w:rPr>
                <w:rFonts w:hint="default" w:ascii="Times New Roman" w:hAnsi="Times New Roman" w:cs="Times New Roman"/>
              </w:rPr>
              <w:t>）</w:t>
            </w:r>
          </w:p>
        </w:tc>
        <w:tc>
          <w:tcPr>
            <w:tcW w:w="1444" w:type="dxa"/>
            <w:shd w:val="clear" w:color="auto" w:fill="auto"/>
            <w:vAlign w:val="center"/>
          </w:tcPr>
          <w:p w14:paraId="5029831B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中等</w:t>
            </w:r>
          </w:p>
          <w:p w14:paraId="639789E8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（</w:t>
            </w:r>
            <w:r>
              <w:rPr>
                <w:rFonts w:hint="default" w:ascii="Times New Roman" w:hAnsi="Times New Roman" w:cs="Times New Roman"/>
              </w:rPr>
              <w:t>70</w:t>
            </w:r>
            <w:r>
              <w:rPr>
                <w:rFonts w:hint="default" w:ascii="Times New Roman" w:hAnsi="Times New Roman" w:cs="Times New Roman"/>
              </w:rPr>
              <w:t>-</w:t>
            </w:r>
            <w:r>
              <w:rPr>
                <w:rFonts w:hint="default" w:ascii="Times New Roman" w:hAnsi="Times New Roman" w:cs="Times New Roman"/>
              </w:rPr>
              <w:t>79</w:t>
            </w:r>
            <w:r>
              <w:rPr>
                <w:rFonts w:hint="default" w:ascii="Times New Roman" w:hAnsi="Times New Roman" w:cs="Times New Roman"/>
              </w:rPr>
              <w:t>）</w:t>
            </w:r>
          </w:p>
        </w:tc>
        <w:tc>
          <w:tcPr>
            <w:tcW w:w="1449" w:type="dxa"/>
            <w:shd w:val="clear" w:color="auto" w:fill="auto"/>
          </w:tcPr>
          <w:p w14:paraId="47928716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及格</w:t>
            </w:r>
          </w:p>
          <w:p w14:paraId="5B552FDB">
            <w:pPr>
              <w:jc w:val="center"/>
              <w:rPr>
                <w:rFonts w:hint="default" w:ascii="Times New Roman" w:hAnsi="Times New Roman" w:cs="Times New Roman"/>
                <w:b/>
                <w:bCs/>
              </w:rPr>
            </w:pPr>
            <w:r>
              <w:rPr>
                <w:rFonts w:hint="default" w:ascii="Times New Roman" w:hAnsi="Times New Roman" w:cs="Times New Roman"/>
              </w:rPr>
              <w:t>（</w:t>
            </w:r>
            <w:r>
              <w:rPr>
                <w:rFonts w:hint="default" w:ascii="Times New Roman" w:hAnsi="Times New Roman" w:cs="Times New Roman"/>
              </w:rPr>
              <w:t>60</w:t>
            </w:r>
            <w:r>
              <w:rPr>
                <w:rFonts w:hint="default" w:ascii="Times New Roman" w:hAnsi="Times New Roman" w:cs="Times New Roman"/>
              </w:rPr>
              <w:t>-</w:t>
            </w:r>
            <w:r>
              <w:rPr>
                <w:rFonts w:hint="default" w:ascii="Times New Roman" w:hAnsi="Times New Roman" w:cs="Times New Roman"/>
              </w:rPr>
              <w:t>69</w:t>
            </w:r>
            <w:r>
              <w:rPr>
                <w:rFonts w:hint="default" w:ascii="Times New Roman" w:hAnsi="Times New Roman" w:cs="Times New Roman"/>
              </w:rPr>
              <w:t>）</w:t>
            </w:r>
          </w:p>
        </w:tc>
        <w:tc>
          <w:tcPr>
            <w:tcW w:w="1444" w:type="dxa"/>
            <w:vAlign w:val="center"/>
          </w:tcPr>
          <w:p w14:paraId="6E19CEBB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不及格</w:t>
            </w:r>
          </w:p>
          <w:p w14:paraId="6F1CC488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（</w:t>
            </w:r>
            <w:r>
              <w:rPr>
                <w:rFonts w:hint="default" w:ascii="Times New Roman" w:hAnsi="Times New Roman" w:cs="Times New Roman"/>
              </w:rPr>
              <w:t>59</w:t>
            </w:r>
            <w:r>
              <w:rPr>
                <w:rFonts w:hint="default" w:ascii="Times New Roman" w:hAnsi="Times New Roman" w:cs="Times New Roman"/>
              </w:rPr>
              <w:t>以下）</w:t>
            </w:r>
          </w:p>
        </w:tc>
        <w:tc>
          <w:tcPr>
            <w:tcW w:w="863" w:type="dxa"/>
            <w:shd w:val="clear" w:color="auto" w:fill="auto"/>
            <w:vAlign w:val="center"/>
          </w:tcPr>
          <w:p w14:paraId="3DAC852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占比</w:t>
            </w:r>
          </w:p>
        </w:tc>
      </w:tr>
      <w:tr w14:paraId="6A680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50" w:type="dxa"/>
            <w:shd w:val="clear" w:color="auto" w:fill="auto"/>
            <w:vAlign w:val="center"/>
          </w:tcPr>
          <w:p w14:paraId="13AE1049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300" w:type="dxa"/>
          </w:tcPr>
          <w:p w14:paraId="17B384EF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14:paraId="5CFF7214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4" w:type="dxa"/>
            <w:shd w:val="clear" w:color="auto" w:fill="auto"/>
          </w:tcPr>
          <w:p w14:paraId="4EC85E61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9" w:type="dxa"/>
            <w:shd w:val="clear" w:color="auto" w:fill="auto"/>
          </w:tcPr>
          <w:p w14:paraId="77D98567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4" w:type="dxa"/>
          </w:tcPr>
          <w:p w14:paraId="6EDFBC46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863" w:type="dxa"/>
            <w:shd w:val="clear" w:color="auto" w:fill="auto"/>
          </w:tcPr>
          <w:p w14:paraId="1846AD03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1C3EC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150" w:type="dxa"/>
            <w:shd w:val="clear" w:color="auto" w:fill="auto"/>
          </w:tcPr>
          <w:p w14:paraId="351454B5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300" w:type="dxa"/>
          </w:tcPr>
          <w:p w14:paraId="68027832">
            <w:pPr>
              <w:spacing w:line="240" w:lineRule="atLeast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445" w:type="dxa"/>
            <w:shd w:val="clear" w:color="auto" w:fill="auto"/>
          </w:tcPr>
          <w:p w14:paraId="41CA0B34">
            <w:pPr>
              <w:spacing w:line="240" w:lineRule="atLeast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444" w:type="dxa"/>
            <w:shd w:val="clear" w:color="auto" w:fill="auto"/>
          </w:tcPr>
          <w:p w14:paraId="7F1C9916">
            <w:pPr>
              <w:spacing w:line="240" w:lineRule="atLeast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449" w:type="dxa"/>
            <w:shd w:val="clear" w:color="auto" w:fill="auto"/>
          </w:tcPr>
          <w:p w14:paraId="0729E0F9">
            <w:pPr>
              <w:spacing w:line="240" w:lineRule="atLeast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444" w:type="dxa"/>
          </w:tcPr>
          <w:p w14:paraId="6CA86D39">
            <w:pPr>
              <w:spacing w:line="240" w:lineRule="atLeast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63" w:type="dxa"/>
            <w:shd w:val="clear" w:color="auto" w:fill="auto"/>
          </w:tcPr>
          <w:p w14:paraId="14730976">
            <w:pPr>
              <w:spacing w:line="240" w:lineRule="atLeast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 w14:paraId="21110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50" w:type="dxa"/>
            <w:shd w:val="clear" w:color="auto" w:fill="auto"/>
            <w:vAlign w:val="center"/>
          </w:tcPr>
          <w:p w14:paraId="2E838027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300" w:type="dxa"/>
          </w:tcPr>
          <w:p w14:paraId="05D8335C">
            <w:pPr>
              <w:spacing w:line="240" w:lineRule="atLeast"/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5" w:type="dxa"/>
            <w:shd w:val="clear" w:color="auto" w:fill="auto"/>
            <w:vAlign w:val="center"/>
          </w:tcPr>
          <w:p w14:paraId="52370612">
            <w:pPr>
              <w:spacing w:line="240" w:lineRule="atLeast"/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4" w:type="dxa"/>
            <w:shd w:val="clear" w:color="auto" w:fill="auto"/>
            <w:vAlign w:val="center"/>
          </w:tcPr>
          <w:p w14:paraId="23F0BC7A">
            <w:pPr>
              <w:spacing w:line="240" w:lineRule="atLeast"/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57B6949">
            <w:pPr>
              <w:spacing w:line="240" w:lineRule="atLeast"/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4" w:type="dxa"/>
          </w:tcPr>
          <w:p w14:paraId="4A8314F9">
            <w:pPr>
              <w:spacing w:line="240" w:lineRule="atLeast"/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21C86D2D">
            <w:pPr>
              <w:spacing w:line="240" w:lineRule="atLeast"/>
              <w:jc w:val="center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76DF3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50" w:type="dxa"/>
            <w:shd w:val="clear" w:color="auto" w:fill="auto"/>
            <w:vAlign w:val="center"/>
          </w:tcPr>
          <w:p w14:paraId="26350E30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300" w:type="dxa"/>
          </w:tcPr>
          <w:p w14:paraId="5C6E100B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14:paraId="056A5037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4" w:type="dxa"/>
            <w:shd w:val="clear" w:color="auto" w:fill="auto"/>
          </w:tcPr>
          <w:p w14:paraId="5A93F5C4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9" w:type="dxa"/>
            <w:shd w:val="clear" w:color="auto" w:fill="auto"/>
          </w:tcPr>
          <w:p w14:paraId="79484B59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4" w:type="dxa"/>
          </w:tcPr>
          <w:p w14:paraId="657F8BCB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863" w:type="dxa"/>
            <w:shd w:val="clear" w:color="auto" w:fill="auto"/>
          </w:tcPr>
          <w:p w14:paraId="6922CB54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508447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150" w:type="dxa"/>
            <w:shd w:val="clear" w:color="auto" w:fill="auto"/>
            <w:vAlign w:val="center"/>
          </w:tcPr>
          <w:p w14:paraId="6BEEDECE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300" w:type="dxa"/>
          </w:tcPr>
          <w:p w14:paraId="45E674DB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14:paraId="351DBE51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4" w:type="dxa"/>
            <w:shd w:val="clear" w:color="auto" w:fill="auto"/>
          </w:tcPr>
          <w:p w14:paraId="511AEB36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9" w:type="dxa"/>
            <w:shd w:val="clear" w:color="auto" w:fill="auto"/>
          </w:tcPr>
          <w:p w14:paraId="10BE62E4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444" w:type="dxa"/>
          </w:tcPr>
          <w:p w14:paraId="72E48A5C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863" w:type="dxa"/>
            <w:shd w:val="clear" w:color="auto" w:fill="auto"/>
          </w:tcPr>
          <w:p w14:paraId="449CDAD7">
            <w:pPr>
              <w:spacing w:line="240" w:lineRule="atLeast"/>
              <w:rPr>
                <w:rFonts w:hint="default" w:ascii="Times New Roman" w:hAnsi="Times New Roman" w:cs="Times New Roman"/>
                <w:szCs w:val="22"/>
              </w:rPr>
            </w:pPr>
          </w:p>
        </w:tc>
      </w:tr>
    </w:tbl>
    <w:p w14:paraId="7DC4E5DC">
      <w:pPr>
        <w:spacing w:line="460" w:lineRule="atLeast"/>
        <w:rPr>
          <w:rFonts w:hint="default" w:ascii="Times New Roman" w:hAnsi="Times New Roman" w:eastAsia="黑体" w:cs="Times New Roman"/>
          <w:b/>
          <w:bCs/>
          <w:szCs w:val="22"/>
        </w:rPr>
      </w:pPr>
      <w:r>
        <w:rPr>
          <w:rFonts w:hint="default" w:ascii="Times New Roman" w:hAnsi="Times New Roman" w:eastAsia="黑体" w:cs="Times New Roman"/>
          <w:b/>
          <w:bCs/>
          <w:szCs w:val="22"/>
        </w:rPr>
        <w:t>六、实习指导教师及其要求</w:t>
      </w:r>
    </w:p>
    <w:p w14:paraId="05B31233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</w:p>
    <w:p w14:paraId="4D3C9512">
      <w:pPr>
        <w:spacing w:line="400" w:lineRule="exact"/>
        <w:jc w:val="center"/>
        <w:rPr>
          <w:rFonts w:hint="default" w:ascii="Times New Roman" w:hAnsi="Times New Roman" w:eastAsia="黑体" w:cs="Times New Roman"/>
          <w:b/>
          <w:bCs/>
          <w:szCs w:val="22"/>
        </w:rPr>
      </w:pPr>
      <w:r>
        <w:rPr>
          <w:rFonts w:hint="default" w:ascii="Times New Roman" w:hAnsi="Times New Roman" w:eastAsia="黑体" w:cs="Times New Roman"/>
          <w:b/>
          <w:bCs/>
          <w:szCs w:val="21"/>
        </w:rPr>
        <w:t>课程负责</w:t>
      </w:r>
      <w:r>
        <w:rPr>
          <w:rFonts w:hint="default" w:ascii="Times New Roman" w:hAnsi="Times New Roman" w:eastAsia="黑体" w:cs="Times New Roman"/>
          <w:b/>
          <w:bCs/>
          <w:szCs w:val="21"/>
        </w:rPr>
        <w:t>人：</w:t>
      </w:r>
      <w:r>
        <w:rPr>
          <w:rFonts w:hint="default" w:ascii="Times New Roman" w:hAnsi="Times New Roman" w:eastAsia="黑体" w:cs="Times New Roman"/>
          <w:b/>
          <w:bCs/>
          <w:szCs w:val="21"/>
        </w:rPr>
        <w:t xml:space="preserve">*** </w:t>
      </w:r>
      <w:r>
        <w:rPr>
          <w:rFonts w:hint="default" w:ascii="Times New Roman" w:hAnsi="Times New Roman" w:eastAsia="黑体" w:cs="Times New Roman"/>
          <w:b/>
          <w:bCs/>
          <w:szCs w:val="21"/>
        </w:rPr>
        <w:t xml:space="preserve">     </w:t>
      </w:r>
      <w:r>
        <w:rPr>
          <w:rFonts w:hint="default" w:ascii="Times New Roman" w:hAnsi="Times New Roman" w:eastAsia="黑体" w:cs="Times New Roman"/>
          <w:b/>
          <w:bCs/>
          <w:szCs w:val="21"/>
        </w:rPr>
        <w:t>专业负责人：</w:t>
      </w:r>
      <w:r>
        <w:rPr>
          <w:rFonts w:hint="default" w:ascii="Times New Roman" w:hAnsi="Times New Roman" w:eastAsia="黑体" w:cs="Times New Roman"/>
          <w:b/>
          <w:bCs/>
          <w:szCs w:val="21"/>
        </w:rPr>
        <w:t xml:space="preserve">***  </w:t>
      </w:r>
      <w:r>
        <w:rPr>
          <w:rFonts w:hint="default" w:ascii="Times New Roman" w:hAnsi="Times New Roman" w:eastAsia="黑体" w:cs="Times New Roman"/>
          <w:b/>
          <w:bCs/>
          <w:szCs w:val="21"/>
        </w:rPr>
        <w:t xml:space="preserve">    </w:t>
      </w:r>
      <w:r>
        <w:rPr>
          <w:rFonts w:hint="default" w:ascii="Times New Roman" w:hAnsi="Times New Roman" w:eastAsia="黑体" w:cs="Times New Roman"/>
          <w:b/>
          <w:bCs/>
          <w:szCs w:val="21"/>
        </w:rPr>
        <w:t>教学院长：</w:t>
      </w:r>
      <w:r>
        <w:rPr>
          <w:rFonts w:hint="default" w:ascii="Times New Roman" w:hAnsi="Times New Roman" w:eastAsia="黑体" w:cs="Times New Roman"/>
          <w:b/>
          <w:bCs/>
          <w:szCs w:val="21"/>
        </w:rPr>
        <w:t>***</w:t>
      </w:r>
    </w:p>
    <w:p w14:paraId="282FA31D">
      <w:pPr>
        <w:spacing w:line="400" w:lineRule="exact"/>
        <w:ind w:firstLine="420" w:firstLineChars="200"/>
        <w:jc w:val="center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（黑体、5号、加粗、居中对齐）</w:t>
      </w:r>
    </w:p>
    <w:p w14:paraId="469165A1">
      <w:pPr>
        <w:spacing w:line="400" w:lineRule="exact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注：绿色部分为说明内容，填写完毕后请将相应内容删除，最后全部变为黑色。</w:t>
      </w:r>
    </w:p>
    <w:p w14:paraId="52F4A003">
      <w:pPr>
        <w:spacing w:line="400" w:lineRule="exact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页面设置为：页边距：上3</w:t>
      </w:r>
      <w:r>
        <w:rPr>
          <w:rFonts w:hint="default" w:ascii="Times New Roman" w:hAnsi="Times New Roman" w:cs="Times New Roman"/>
          <w:color w:val="00B050"/>
        </w:rPr>
        <w:t xml:space="preserve">.7cm  </w:t>
      </w:r>
      <w:r>
        <w:rPr>
          <w:rFonts w:hint="default" w:ascii="Times New Roman" w:hAnsi="Times New Roman" w:cs="Times New Roman"/>
          <w:color w:val="00B050"/>
        </w:rPr>
        <w:t>下3.</w:t>
      </w:r>
      <w:r>
        <w:rPr>
          <w:rFonts w:hint="default" w:ascii="Times New Roman" w:hAnsi="Times New Roman" w:cs="Times New Roman"/>
          <w:color w:val="00B050"/>
        </w:rPr>
        <w:t xml:space="preserve">5cm  </w:t>
      </w:r>
      <w:r>
        <w:rPr>
          <w:rFonts w:hint="default" w:ascii="Times New Roman" w:hAnsi="Times New Roman" w:cs="Times New Roman"/>
          <w:color w:val="00B050"/>
        </w:rPr>
        <w:t>左2</w:t>
      </w:r>
      <w:r>
        <w:rPr>
          <w:rFonts w:hint="default" w:ascii="Times New Roman" w:hAnsi="Times New Roman" w:cs="Times New Roman"/>
          <w:color w:val="00B050"/>
        </w:rPr>
        <w:t xml:space="preserve">.6cm  </w:t>
      </w:r>
      <w:r>
        <w:rPr>
          <w:rFonts w:hint="default" w:ascii="Times New Roman" w:hAnsi="Times New Roman" w:cs="Times New Roman"/>
          <w:color w:val="00B050"/>
        </w:rPr>
        <w:t>右2</w:t>
      </w:r>
      <w:r>
        <w:rPr>
          <w:rFonts w:hint="default" w:ascii="Times New Roman" w:hAnsi="Times New Roman" w:cs="Times New Roman"/>
          <w:color w:val="00B050"/>
        </w:rPr>
        <w:t>.6cm</w:t>
      </w:r>
      <w:r>
        <w:rPr>
          <w:rFonts w:hint="default" w:ascii="Times New Roman" w:hAnsi="Times New Roman" w:cs="Times New Roman"/>
          <w:color w:val="00B050"/>
        </w:rPr>
        <w:t>；正文行间距固定值20磅。</w:t>
      </w:r>
    </w:p>
    <w:p w14:paraId="0855710C">
      <w:pPr>
        <w:rPr>
          <w:rFonts w:hint="default" w:ascii="Times New Roman" w:hAnsi="Times New Roman" w:cs="Times New Roman"/>
          <w:b/>
          <w:sz w:val="32"/>
          <w:szCs w:val="32"/>
        </w:rPr>
      </w:pPr>
      <w:bookmarkStart w:id="1" w:name="_Toc485717184"/>
      <w:r>
        <w:rPr>
          <w:rFonts w:hint="default" w:ascii="Times New Roman" w:hAnsi="Times New Roman" w:cs="Times New Roman"/>
          <w:b/>
          <w:sz w:val="32"/>
          <w:szCs w:val="32"/>
        </w:rPr>
        <w:br w:type="page"/>
      </w:r>
    </w:p>
    <w:p w14:paraId="5AC4BF21">
      <w:pPr>
        <w:jc w:val="center"/>
        <w:outlineLvl w:val="0"/>
        <w:rPr>
          <w:rFonts w:hint="default" w:ascii="Times New Roman" w:hAnsi="Times New Roman" w:cs="Times New Roman"/>
          <w:b/>
          <w:sz w:val="32"/>
          <w:szCs w:val="32"/>
        </w:rPr>
      </w:pPr>
      <w:r>
        <w:rPr>
          <w:rFonts w:hint="default" w:ascii="Times New Roman" w:hAnsi="Times New Roman" w:cs="Times New Roman"/>
          <w:b/>
          <w:sz w:val="32"/>
          <w:szCs w:val="32"/>
        </w:rPr>
        <w:t>《</w:t>
      </w:r>
      <w:r>
        <w:rPr>
          <w:rFonts w:hint="default" w:ascii="Times New Roman" w:hAnsi="Times New Roman" w:cs="Times New Roman"/>
          <w:b/>
          <w:sz w:val="32"/>
          <w:szCs w:val="32"/>
        </w:rPr>
        <w:t>****</w:t>
      </w:r>
      <w:r>
        <w:rPr>
          <w:rFonts w:hint="default" w:ascii="Times New Roman" w:hAnsi="Times New Roman" w:cs="Times New Roman"/>
          <w:b/>
          <w:sz w:val="32"/>
          <w:szCs w:val="32"/>
        </w:rPr>
        <w:t>课程</w:t>
      </w:r>
      <w:r>
        <w:rPr>
          <w:rFonts w:hint="default" w:ascii="Times New Roman" w:hAnsi="Times New Roman" w:cs="Times New Roman"/>
          <w:b/>
          <w:sz w:val="32"/>
          <w:szCs w:val="32"/>
        </w:rPr>
        <w:t>设计</w:t>
      </w:r>
      <w:r>
        <w:rPr>
          <w:rFonts w:hint="default" w:ascii="Times New Roman" w:hAnsi="Times New Roman" w:cs="Times New Roman"/>
          <w:b/>
          <w:sz w:val="32"/>
          <w:szCs w:val="32"/>
        </w:rPr>
        <w:t>》教学大纲</w:t>
      </w:r>
      <w:bookmarkEnd w:id="1"/>
    </w:p>
    <w:p w14:paraId="1D39560F">
      <w:pPr>
        <w:pStyle w:val="13"/>
        <w:numPr>
          <w:ilvl w:val="0"/>
          <w:numId w:val="2"/>
        </w:numPr>
        <w:spacing w:line="400" w:lineRule="exact"/>
        <w:ind w:firstLineChars="0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课程基本信息</w:t>
      </w:r>
    </w:p>
    <w:p w14:paraId="56A3F18E">
      <w:pPr>
        <w:pStyle w:val="13"/>
        <w:spacing w:line="400" w:lineRule="exact"/>
        <w:ind w:left="450" w:firstLine="0" w:firstLineChars="0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课程编号：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******   </w:t>
      </w:r>
    </w:p>
    <w:p w14:paraId="4834D7D3">
      <w:pPr>
        <w:pStyle w:val="13"/>
        <w:spacing w:line="400" w:lineRule="exact"/>
        <w:ind w:left="450" w:firstLine="0" w:firstLineChars="0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课程名称：</w:t>
      </w:r>
      <w:r>
        <w:rPr>
          <w:rFonts w:hint="default" w:ascii="Times New Roman" w:hAnsi="Times New Roman" w:cs="Times New Roman"/>
          <w:b/>
          <w:bCs/>
          <w:szCs w:val="21"/>
        </w:rPr>
        <w:t>******</w:t>
      </w:r>
    </w:p>
    <w:p w14:paraId="64C4BC2B">
      <w:pPr>
        <w:pStyle w:val="13"/>
        <w:widowControl/>
        <w:spacing w:line="420" w:lineRule="exact"/>
        <w:ind w:left="450" w:firstLine="0" w:firstLineChars="0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周数/</w:t>
      </w:r>
      <w:r>
        <w:rPr>
          <w:rFonts w:hint="default" w:ascii="Times New Roman" w:hAnsi="Times New Roman" w:cs="Times New Roman"/>
          <w:b/>
          <w:bCs/>
          <w:szCs w:val="21"/>
        </w:rPr>
        <w:t>学</w:t>
      </w:r>
      <w:r>
        <w:rPr>
          <w:rFonts w:hint="default" w:ascii="Times New Roman" w:hAnsi="Times New Roman" w:cs="Times New Roman"/>
          <w:b/>
          <w:bCs/>
          <w:szCs w:val="21"/>
        </w:rPr>
        <w:t>分</w:t>
      </w:r>
      <w:r>
        <w:rPr>
          <w:rFonts w:hint="default" w:ascii="Times New Roman" w:hAnsi="Times New Roman" w:cs="Times New Roman"/>
          <w:b/>
          <w:bCs/>
          <w:szCs w:val="21"/>
        </w:rPr>
        <w:t>：</w:t>
      </w:r>
      <w:r>
        <w:rPr>
          <w:rFonts w:hint="default" w:ascii="Times New Roman" w:hAnsi="Times New Roman" w:cs="Times New Roman"/>
          <w:b/>
          <w:bCs/>
          <w:szCs w:val="21"/>
        </w:rPr>
        <w:t>**/*</w:t>
      </w:r>
    </w:p>
    <w:p w14:paraId="3BA73832">
      <w:pPr>
        <w:pStyle w:val="13"/>
        <w:widowControl/>
        <w:spacing w:line="420" w:lineRule="exact"/>
        <w:ind w:left="450" w:firstLine="0" w:firstLineChars="0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适用</w:t>
      </w:r>
      <w:r>
        <w:rPr>
          <w:rFonts w:hint="default" w:ascii="Times New Roman" w:hAnsi="Times New Roman" w:cs="Times New Roman"/>
          <w:b/>
          <w:bCs/>
          <w:szCs w:val="21"/>
        </w:rPr>
        <w:t>专业</w:t>
      </w:r>
      <w:r>
        <w:rPr>
          <w:rFonts w:hint="default" w:ascii="Times New Roman" w:hAnsi="Times New Roman" w:cs="Times New Roman"/>
          <w:b/>
          <w:bCs/>
          <w:szCs w:val="21"/>
        </w:rPr>
        <w:t>：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******                                     </w:t>
      </w:r>
    </w:p>
    <w:p w14:paraId="06392573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先修课程：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******     </w:t>
      </w:r>
    </w:p>
    <w:p w14:paraId="05BA0F5B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后续课程：</w:t>
      </w:r>
      <w:r>
        <w:rPr>
          <w:rFonts w:hint="default" w:ascii="Times New Roman" w:hAnsi="Times New Roman" w:cs="Times New Roman"/>
          <w:b/>
          <w:bCs/>
          <w:szCs w:val="21"/>
        </w:rPr>
        <w:t>******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 </w:t>
      </w:r>
      <w:r>
        <w:rPr>
          <w:rFonts w:hint="default" w:ascii="Times New Roman" w:hAnsi="Times New Roman" w:cs="Times New Roman"/>
          <w:color w:val="00B050"/>
          <w:lang w:val="zh-CN"/>
        </w:rPr>
        <w:t>（若没有，填无）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                </w:t>
      </w:r>
    </w:p>
    <w:p w14:paraId="4DEBBBE6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二、</w:t>
      </w:r>
      <w:r>
        <w:rPr>
          <w:rFonts w:hint="default" w:ascii="Times New Roman" w:hAnsi="Times New Roman" w:eastAsia="黑体" w:cs="Times New Roman"/>
          <w:b/>
          <w:bCs/>
        </w:rPr>
        <w:t>课程</w:t>
      </w:r>
      <w:r>
        <w:rPr>
          <w:rFonts w:hint="default" w:ascii="Times New Roman" w:hAnsi="Times New Roman" w:eastAsia="黑体" w:cs="Times New Roman"/>
          <w:b/>
          <w:bCs/>
        </w:rPr>
        <w:t>简介</w:t>
      </w:r>
    </w:p>
    <w:p w14:paraId="6DC9E60A">
      <w:pPr>
        <w:pStyle w:val="13"/>
        <w:spacing w:line="400" w:lineRule="exact"/>
        <w:ind w:left="450" w:firstLine="0" w:firstLineChars="0"/>
        <w:rPr>
          <w:rFonts w:hint="default" w:ascii="Times New Roman" w:hAnsi="Times New Roman" w:cs="Times New Roman"/>
          <w:color w:val="00B050"/>
          <w:lang w:val="zh-CN"/>
        </w:rPr>
      </w:pPr>
      <w:r>
        <w:rPr>
          <w:rFonts w:hint="default" w:ascii="Times New Roman" w:hAnsi="Times New Roman" w:cs="Times New Roman"/>
          <w:color w:val="00B050"/>
          <w:lang w:val="zh-CN"/>
        </w:rPr>
        <w:t>概述本课程的学科专业背景、在专业中的地位、性质、主要内容等（</w:t>
      </w:r>
      <w:r>
        <w:rPr>
          <w:rFonts w:hint="default" w:ascii="Times New Roman" w:hAnsi="Times New Roman" w:cs="Times New Roman"/>
          <w:color w:val="00B050"/>
        </w:rPr>
        <w:t>3</w:t>
      </w:r>
      <w:r>
        <w:rPr>
          <w:rFonts w:hint="default" w:ascii="Times New Roman" w:hAnsi="Times New Roman" w:cs="Times New Roman"/>
          <w:color w:val="00B050"/>
        </w:rPr>
        <w:t>00</w:t>
      </w:r>
      <w:r>
        <w:rPr>
          <w:rFonts w:hint="default" w:ascii="Times New Roman" w:hAnsi="Times New Roman" w:cs="Times New Roman"/>
          <w:color w:val="00B050"/>
        </w:rPr>
        <w:t>字以内</w:t>
      </w:r>
      <w:r>
        <w:rPr>
          <w:rFonts w:hint="default" w:ascii="Times New Roman" w:hAnsi="Times New Roman" w:cs="Times New Roman"/>
          <w:color w:val="00B050"/>
          <w:lang w:val="zh-CN"/>
        </w:rPr>
        <w:t>）</w:t>
      </w:r>
      <w:r>
        <w:rPr>
          <w:rFonts w:hint="default" w:ascii="Times New Roman" w:hAnsi="Times New Roman" w:cs="Times New Roman"/>
          <w:color w:val="00B050"/>
        </w:rPr>
        <w:t>。</w:t>
      </w:r>
    </w:p>
    <w:p w14:paraId="679435FA">
      <w:pPr>
        <w:spacing w:line="400" w:lineRule="exact"/>
        <w:ind w:right="-415" w:firstLine="420" w:firstLineChars="200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（内容采用5号宋体，行间距固定值20磅</w:t>
      </w:r>
      <w:r>
        <w:rPr>
          <w:rFonts w:hint="default" w:ascii="Times New Roman" w:hAnsi="Times New Roman" w:cs="Times New Roman"/>
          <w:color w:val="00B050"/>
          <w:lang w:eastAsia="zh-CN"/>
        </w:rPr>
        <w:t>，</w:t>
      </w:r>
      <w:r>
        <w:rPr>
          <w:rFonts w:hint="default" w:ascii="Times New Roman" w:hAnsi="Times New Roman" w:cs="Times New Roman"/>
          <w:color w:val="00B050"/>
        </w:rPr>
        <w:t>下同。）</w:t>
      </w:r>
    </w:p>
    <w:p w14:paraId="3BE7A657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三</w:t>
      </w:r>
      <w:r>
        <w:rPr>
          <w:rFonts w:hint="default" w:ascii="Times New Roman" w:hAnsi="Times New Roman" w:eastAsia="黑体" w:cs="Times New Roman"/>
          <w:b/>
          <w:bCs/>
        </w:rPr>
        <w:t>、课程目标</w:t>
      </w:r>
    </w:p>
    <w:p w14:paraId="40E52E5F">
      <w:pPr>
        <w:spacing w:line="400" w:lineRule="exact"/>
        <w:ind w:right="-415"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Cs w:val="22"/>
        </w:rPr>
        <w:t>1</w:t>
      </w:r>
      <w:r>
        <w:rPr>
          <w:rFonts w:hint="default" w:ascii="Times New Roman" w:hAnsi="Times New Roman" w:cs="Times New Roman"/>
        </w:rPr>
        <w:t>．</w:t>
      </w:r>
      <w:r>
        <w:rPr>
          <w:rFonts w:hint="default" w:ascii="Times New Roman" w:hAnsi="Times New Roman" w:cs="Times New Roman"/>
        </w:rPr>
        <w:t>通过学习本课程，达到以下目标：</w:t>
      </w:r>
      <w:r>
        <w:rPr>
          <w:rFonts w:hint="default" w:ascii="Times New Roman" w:hAnsi="Times New Roman" w:cs="Times New Roman"/>
          <w:color w:val="00B050"/>
        </w:rPr>
        <w:t>（要</w:t>
      </w:r>
      <w:r>
        <w:rPr>
          <w:rFonts w:hint="default" w:ascii="Times New Roman" w:hAnsi="Times New Roman" w:cs="Times New Roman"/>
          <w:color w:val="00B050"/>
        </w:rPr>
        <w:t>涵盖</w:t>
      </w:r>
      <w:r>
        <w:rPr>
          <w:rFonts w:hint="default" w:ascii="Times New Roman" w:hAnsi="Times New Roman" w:cs="Times New Roman"/>
          <w:color w:val="00B050"/>
        </w:rPr>
        <w:t>素养目标、知识目标、能力目标）</w:t>
      </w:r>
    </w:p>
    <w:p w14:paraId="3330D964">
      <w:pPr>
        <w:spacing w:line="400" w:lineRule="exact"/>
        <w:ind w:firstLine="4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（1）</w:t>
      </w:r>
    </w:p>
    <w:p w14:paraId="741093DD">
      <w:pPr>
        <w:spacing w:line="400" w:lineRule="exact"/>
        <w:ind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>2</w:t>
      </w:r>
      <w:r>
        <w:rPr>
          <w:rFonts w:hint="default" w:ascii="Times New Roman" w:hAnsi="Times New Roman" w:cs="Times New Roman"/>
        </w:rPr>
        <w:t>）</w:t>
      </w:r>
    </w:p>
    <w:p w14:paraId="3B056A84">
      <w:pPr>
        <w:spacing w:line="400" w:lineRule="exact"/>
        <w:ind w:firstLine="630" w:firstLineChars="3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color w:val="000000"/>
          <w:szCs w:val="21"/>
        </w:rPr>
        <w:t xml:space="preserve">****** </w:t>
      </w:r>
    </w:p>
    <w:p w14:paraId="59D40CB7">
      <w:pPr>
        <w:spacing w:line="400" w:lineRule="exact"/>
        <w:ind w:right="-415"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Cs w:val="22"/>
        </w:rPr>
        <w:t>2</w:t>
      </w:r>
      <w:r>
        <w:rPr>
          <w:rFonts w:hint="default" w:ascii="Times New Roman" w:hAnsi="Times New Roman" w:cs="Times New Roman"/>
        </w:rPr>
        <w:t>．</w:t>
      </w:r>
      <w:r>
        <w:rPr>
          <w:rFonts w:hint="default" w:ascii="Times New Roman" w:hAnsi="Times New Roman" w:cs="Times New Roman"/>
          <w:szCs w:val="22"/>
        </w:rPr>
        <w:t>课程目标与毕业要求关系表</w:t>
      </w:r>
      <w:r>
        <w:rPr>
          <w:rFonts w:hint="default" w:ascii="Times New Roman" w:hAnsi="Times New Roman" w:cs="Times New Roman"/>
          <w:b/>
          <w:bCs/>
          <w:color w:val="00B050"/>
          <w:szCs w:val="21"/>
        </w:rPr>
        <w:t>（</w:t>
      </w:r>
      <w:r>
        <w:rPr>
          <w:rFonts w:hint="default" w:ascii="Times New Roman" w:hAnsi="Times New Roman" w:cs="Times New Roman"/>
          <w:bCs/>
          <w:color w:val="00B050"/>
          <w:kern w:val="0"/>
          <w:szCs w:val="21"/>
        </w:rPr>
        <w:t>非工程认证专业此条不填，可删除</w:t>
      </w:r>
      <w:r>
        <w:rPr>
          <w:rFonts w:hint="default" w:ascii="Times New Roman" w:hAnsi="Times New Roman" w:cs="Times New Roman"/>
          <w:b/>
          <w:bCs/>
          <w:color w:val="00B050"/>
          <w:szCs w:val="21"/>
        </w:rPr>
        <w:t>）</w:t>
      </w:r>
    </w:p>
    <w:tbl>
      <w:tblPr>
        <w:tblStyle w:val="7"/>
        <w:tblW w:w="80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25"/>
        <w:gridCol w:w="1178"/>
        <w:gridCol w:w="1178"/>
        <w:gridCol w:w="1178"/>
        <w:gridCol w:w="1178"/>
      </w:tblGrid>
      <w:tr w14:paraId="161F4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9" w:hRule="atLeast"/>
          <w:jc w:val="center"/>
        </w:trPr>
        <w:tc>
          <w:tcPr>
            <w:tcW w:w="3325" w:type="dxa"/>
            <w:tcBorders>
              <w:tl2br w:val="single" w:color="auto" w:sz="4" w:space="0"/>
            </w:tcBorders>
          </w:tcPr>
          <w:p w14:paraId="36F89C40">
            <w:pPr>
              <w:spacing w:line="400" w:lineRule="exact"/>
              <w:ind w:firstLine="2100" w:firstLineChars="1000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课程目标</w:t>
            </w:r>
          </w:p>
          <w:p w14:paraId="7A8F1FEF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毕业要求</w:t>
            </w: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观测</w:t>
            </w:r>
            <w:r>
              <w:rPr>
                <w:rFonts w:hint="default" w:ascii="Times New Roman" w:hAnsi="Times New Roman" w:cs="Times New Roman"/>
                <w:szCs w:val="22"/>
              </w:rPr>
              <w:t>点</w:t>
            </w:r>
          </w:p>
        </w:tc>
        <w:tc>
          <w:tcPr>
            <w:tcW w:w="1178" w:type="dxa"/>
            <w:vAlign w:val="center"/>
          </w:tcPr>
          <w:p w14:paraId="5FC9081C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（1）</w:t>
            </w:r>
          </w:p>
        </w:tc>
        <w:tc>
          <w:tcPr>
            <w:tcW w:w="1178" w:type="dxa"/>
            <w:vAlign w:val="center"/>
          </w:tcPr>
          <w:p w14:paraId="3E4916C7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</w:t>
            </w: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2</w:t>
            </w: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178" w:type="dxa"/>
            <w:vAlign w:val="center"/>
          </w:tcPr>
          <w:p w14:paraId="14FBACC2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</w:t>
            </w: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3</w:t>
            </w: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178" w:type="dxa"/>
            <w:vAlign w:val="center"/>
          </w:tcPr>
          <w:p w14:paraId="0DB11F9E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</w:t>
            </w: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4</w:t>
            </w: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）</w:t>
            </w:r>
          </w:p>
        </w:tc>
      </w:tr>
      <w:tr w14:paraId="02228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3325" w:type="dxa"/>
          </w:tcPr>
          <w:p w14:paraId="4906B5BE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78" w:type="dxa"/>
          </w:tcPr>
          <w:p w14:paraId="2177155D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78" w:type="dxa"/>
          </w:tcPr>
          <w:p w14:paraId="707B545E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78" w:type="dxa"/>
          </w:tcPr>
          <w:p w14:paraId="46609435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78" w:type="dxa"/>
          </w:tcPr>
          <w:p w14:paraId="03575184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04BCD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3325" w:type="dxa"/>
          </w:tcPr>
          <w:p w14:paraId="023D2461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78" w:type="dxa"/>
          </w:tcPr>
          <w:p w14:paraId="7EA9489F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78" w:type="dxa"/>
          </w:tcPr>
          <w:p w14:paraId="3F53F31E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1178" w:type="dxa"/>
          </w:tcPr>
          <w:p w14:paraId="12A2A5BC">
            <w:pPr>
              <w:spacing w:line="400" w:lineRule="exact"/>
              <w:rPr>
                <w:rFonts w:hint="default" w:ascii="Times New Roman" w:hAnsi="Times New Roman" w:cs="Times New Roman"/>
                <w:color w:val="333333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78" w:type="dxa"/>
          </w:tcPr>
          <w:p w14:paraId="4CF21C5B">
            <w:pPr>
              <w:spacing w:line="400" w:lineRule="exact"/>
              <w:rPr>
                <w:rFonts w:hint="default" w:ascii="Times New Roman" w:hAnsi="Times New Roman" w:cs="Times New Roman"/>
                <w:color w:val="333333"/>
                <w:sz w:val="20"/>
                <w:szCs w:val="20"/>
                <w:shd w:val="clear" w:color="auto" w:fill="FFFFFF"/>
              </w:rPr>
            </w:pPr>
          </w:p>
        </w:tc>
      </w:tr>
    </w:tbl>
    <w:p w14:paraId="5C769885">
      <w:pPr>
        <w:pStyle w:val="13"/>
        <w:numPr>
          <w:ilvl w:val="0"/>
          <w:numId w:val="3"/>
        </w:numPr>
        <w:spacing w:line="400" w:lineRule="exact"/>
        <w:ind w:firstLineChars="0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课程设计选题</w:t>
      </w:r>
      <w:r>
        <w:rPr>
          <w:rFonts w:hint="default" w:ascii="Times New Roman" w:hAnsi="Times New Roman" w:eastAsia="黑体" w:cs="Times New Roman"/>
          <w:b/>
          <w:bCs/>
        </w:rPr>
        <w:t>、</w:t>
      </w:r>
      <w:r>
        <w:rPr>
          <w:rFonts w:hint="default" w:ascii="Times New Roman" w:hAnsi="Times New Roman" w:eastAsia="黑体" w:cs="Times New Roman"/>
          <w:b/>
          <w:bCs/>
        </w:rPr>
        <w:t>基本内容和基本要求</w:t>
      </w:r>
    </w:p>
    <w:p w14:paraId="4CC61283">
      <w:pPr>
        <w:spacing w:line="400" w:lineRule="exact"/>
        <w:ind w:firstLine="420" w:firstLineChars="200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cs="Times New Roman"/>
          <w:szCs w:val="22"/>
        </w:rPr>
        <w:t>1</w:t>
      </w:r>
      <w:r>
        <w:rPr>
          <w:rFonts w:hint="default" w:ascii="Times New Roman" w:hAnsi="Times New Roman" w:cs="Times New Roman"/>
          <w:szCs w:val="22"/>
        </w:rPr>
        <w:t>．</w:t>
      </w:r>
      <w:r>
        <w:rPr>
          <w:rFonts w:hint="default" w:ascii="Times New Roman" w:hAnsi="Times New Roman" w:cs="Times New Roman"/>
          <w:szCs w:val="22"/>
        </w:rPr>
        <w:t>课程</w:t>
      </w:r>
      <w:r>
        <w:rPr>
          <w:rFonts w:hint="default" w:ascii="Times New Roman" w:hAnsi="Times New Roman" w:cs="Times New Roman"/>
          <w:szCs w:val="22"/>
        </w:rPr>
        <w:t>设计选题</w:t>
      </w:r>
    </w:p>
    <w:p w14:paraId="65C11084">
      <w:pPr>
        <w:spacing w:line="400" w:lineRule="exact"/>
        <w:ind w:firstLine="315" w:firstLineChars="150"/>
        <w:rPr>
          <w:rFonts w:hint="default" w:ascii="Times New Roman" w:hAnsi="Times New Roman" w:eastAsia="黑体" w:cs="Times New Roman"/>
          <w:b/>
          <w:bCs/>
        </w:rPr>
      </w:pPr>
    </w:p>
    <w:p w14:paraId="3AA38B7E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szCs w:val="22"/>
        </w:rPr>
        <w:t>2．</w:t>
      </w:r>
      <w:r>
        <w:rPr>
          <w:rFonts w:hint="default" w:ascii="Times New Roman" w:hAnsi="Times New Roman" w:cs="Times New Roman"/>
          <w:szCs w:val="22"/>
        </w:rPr>
        <w:t>课程设计的基本内容</w:t>
      </w:r>
    </w:p>
    <w:p w14:paraId="2F2B3E0F">
      <w:pPr>
        <w:spacing w:line="400" w:lineRule="exact"/>
        <w:ind w:firstLine="435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 xml:space="preserve"> </w:t>
      </w:r>
    </w:p>
    <w:p w14:paraId="28F8A4C2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szCs w:val="22"/>
        </w:rPr>
        <w:t>3</w:t>
      </w:r>
      <w:r>
        <w:rPr>
          <w:rFonts w:hint="default" w:ascii="Times New Roman" w:hAnsi="Times New Roman" w:cs="Times New Roman"/>
          <w:szCs w:val="22"/>
        </w:rPr>
        <w:t>．</w:t>
      </w:r>
      <w:r>
        <w:rPr>
          <w:rFonts w:hint="default" w:ascii="Times New Roman" w:hAnsi="Times New Roman" w:cs="Times New Roman"/>
          <w:szCs w:val="22"/>
        </w:rPr>
        <w:t>课程</w:t>
      </w:r>
      <w:r>
        <w:rPr>
          <w:rFonts w:hint="default" w:ascii="Times New Roman" w:hAnsi="Times New Roman" w:cs="Times New Roman"/>
          <w:szCs w:val="22"/>
        </w:rPr>
        <w:t>设计的</w:t>
      </w:r>
      <w:r>
        <w:rPr>
          <w:rFonts w:hint="default" w:ascii="Times New Roman" w:hAnsi="Times New Roman" w:cs="Times New Roman"/>
          <w:szCs w:val="22"/>
        </w:rPr>
        <w:t>基本要求</w:t>
      </w:r>
    </w:p>
    <w:p w14:paraId="65D5821D">
      <w:pPr>
        <w:tabs>
          <w:tab w:val="left" w:pos="630"/>
          <w:tab w:val="left" w:pos="1055"/>
        </w:tabs>
        <w:spacing w:line="400" w:lineRule="exact"/>
        <w:ind w:firstLine="315" w:firstLineChars="150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>（1）在规定时间内应完成以下任务</w:t>
      </w:r>
    </w:p>
    <w:p w14:paraId="4AED71FE">
      <w:pPr>
        <w:tabs>
          <w:tab w:val="left" w:pos="630"/>
          <w:tab w:val="left" w:pos="1055"/>
        </w:tabs>
        <w:spacing w:line="400" w:lineRule="exact"/>
        <w:ind w:firstLine="315" w:firstLineChars="150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>（2）设计</w:t>
      </w:r>
      <w:r>
        <w:rPr>
          <w:rFonts w:hint="default" w:ascii="Times New Roman" w:hAnsi="Times New Roman" w:cs="Times New Roman"/>
          <w:szCs w:val="21"/>
        </w:rPr>
        <w:t>说明书的要求</w:t>
      </w:r>
    </w:p>
    <w:p w14:paraId="123B06DA">
      <w:pPr>
        <w:spacing w:line="400" w:lineRule="exact"/>
        <w:ind w:firstLine="315" w:firstLineChars="150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>（3）学时</w:t>
      </w:r>
      <w:r>
        <w:rPr>
          <w:rFonts w:hint="default" w:ascii="Times New Roman" w:hAnsi="Times New Roman" w:cs="Times New Roman"/>
          <w:szCs w:val="21"/>
        </w:rPr>
        <w:t>分配建议</w:t>
      </w:r>
    </w:p>
    <w:p w14:paraId="7D828A0C">
      <w:pPr>
        <w:spacing w:line="400" w:lineRule="exact"/>
        <w:ind w:right="-4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b/>
          <w:bCs/>
        </w:rPr>
        <w:t>五、</w:t>
      </w:r>
      <w:r>
        <w:rPr>
          <w:rFonts w:hint="default" w:ascii="Times New Roman" w:hAnsi="Times New Roman" w:eastAsia="黑体" w:cs="Times New Roman"/>
          <w:b/>
          <w:bCs/>
        </w:rPr>
        <w:t>课程考核内容及方式</w:t>
      </w:r>
    </w:p>
    <w:p w14:paraId="2356BCDB">
      <w:pPr>
        <w:spacing w:line="400" w:lineRule="exact"/>
        <w:ind w:left="420"/>
        <w:rPr>
          <w:rFonts w:hint="default" w:ascii="Times New Roman" w:hAnsi="Times New Roman" w:cs="Times New Roman"/>
          <w:bCs/>
          <w:color w:val="00B050"/>
          <w:kern w:val="0"/>
          <w:szCs w:val="21"/>
        </w:rPr>
      </w:pPr>
      <w:r>
        <w:rPr>
          <w:rFonts w:hint="default" w:ascii="Times New Roman" w:hAnsi="Times New Roman" w:cs="Times New Roman"/>
          <w:bCs/>
          <w:kern w:val="0"/>
        </w:rPr>
        <w:t>1.课程目标与考核方式关系</w:t>
      </w:r>
      <w:r>
        <w:rPr>
          <w:rFonts w:hint="default" w:ascii="Times New Roman" w:hAnsi="Times New Roman" w:cs="Times New Roman"/>
          <w:bCs/>
          <w:color w:val="00B050"/>
          <w:kern w:val="0"/>
          <w:szCs w:val="21"/>
        </w:rPr>
        <w:t>（非工程认证专业的对应毕业要求观测点此列不填，可删除；绿色部分根据实际需要，可替换为其他内容）</w:t>
      </w:r>
    </w:p>
    <w:tbl>
      <w:tblPr>
        <w:tblStyle w:val="7"/>
        <w:tblpPr w:leftFromText="180" w:rightFromText="180" w:vertAnchor="text" w:horzAnchor="margin" w:tblpXSpec="center" w:tblpY="106"/>
        <w:tblOverlap w:val="never"/>
        <w:tblW w:w="454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1487"/>
        <w:gridCol w:w="1242"/>
        <w:gridCol w:w="1212"/>
        <w:gridCol w:w="1029"/>
        <w:gridCol w:w="835"/>
      </w:tblGrid>
      <w:tr w14:paraId="36AF3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  <w:jc w:val="center"/>
        </w:trPr>
        <w:tc>
          <w:tcPr>
            <w:tcW w:w="1517" w:type="pct"/>
            <w:vMerge w:val="restart"/>
            <w:vAlign w:val="center"/>
          </w:tcPr>
          <w:p w14:paraId="503624BB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课程目标</w:t>
            </w:r>
          </w:p>
        </w:tc>
        <w:tc>
          <w:tcPr>
            <w:tcW w:w="892" w:type="pct"/>
            <w:vMerge w:val="restart"/>
            <w:vAlign w:val="center"/>
          </w:tcPr>
          <w:p w14:paraId="482BE7B6">
            <w:pPr>
              <w:jc w:val="center"/>
              <w:rPr>
                <w:rFonts w:hint="default" w:ascii="Times New Roman" w:hAnsi="Times New Roman" w:cs="Times New Roman"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对应毕业要求观测点</w:t>
            </w:r>
          </w:p>
        </w:tc>
        <w:tc>
          <w:tcPr>
            <w:tcW w:w="2089" w:type="pct"/>
            <w:gridSpan w:val="3"/>
            <w:vAlign w:val="center"/>
          </w:tcPr>
          <w:p w14:paraId="5764F96C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考核与评价方式及成绩比例（%）</w:t>
            </w:r>
          </w:p>
          <w:p w14:paraId="270DBA5E"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eastAsia" w:cs="Times New Roman"/>
                <w:szCs w:val="21"/>
                <w:lang w:val="en-US" w:eastAsia="zh-CN"/>
              </w:rPr>
              <w:t>(</w:t>
            </w:r>
            <w:r>
              <w:rPr>
                <w:rFonts w:hint="eastAsia" w:ascii="Times New Roman" w:hAnsi="Times New Roman" w:eastAsia="宋体" w:cs="Times New Roman"/>
                <w:bCs/>
                <w:color w:val="00B050"/>
                <w:szCs w:val="21"/>
                <w:lang w:val="en-US" w:eastAsia="zh-CN"/>
              </w:rPr>
              <w:t>根据实际情况填写</w:t>
            </w:r>
            <w:r>
              <w:rPr>
                <w:rFonts w:hint="eastAsia" w:cs="Times New Roman"/>
                <w:szCs w:val="21"/>
                <w:lang w:val="en-US" w:eastAsia="zh-CN"/>
              </w:rPr>
              <w:t>)</w:t>
            </w:r>
          </w:p>
        </w:tc>
        <w:tc>
          <w:tcPr>
            <w:tcW w:w="500" w:type="pct"/>
            <w:vMerge w:val="restart"/>
            <w:vAlign w:val="center"/>
          </w:tcPr>
          <w:p w14:paraId="57C188F0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成绩比例（%）</w:t>
            </w:r>
          </w:p>
        </w:tc>
      </w:tr>
      <w:tr w14:paraId="366A3F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517" w:type="pct"/>
            <w:vMerge w:val="continue"/>
            <w:vAlign w:val="center"/>
          </w:tcPr>
          <w:p w14:paraId="6355F75F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92" w:type="pct"/>
            <w:vMerge w:val="continue"/>
            <w:vAlign w:val="center"/>
          </w:tcPr>
          <w:p w14:paraId="73FFDDC9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45" w:type="pct"/>
            <w:vAlign w:val="center"/>
          </w:tcPr>
          <w:p w14:paraId="39EC65E6">
            <w:pPr>
              <w:jc w:val="center"/>
              <w:rPr>
                <w:rFonts w:hint="default" w:ascii="Times New Roman" w:hAnsi="Times New Roman" w:cs="Times New Roman"/>
                <w:color w:val="00B05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B050"/>
                <w:szCs w:val="21"/>
              </w:rPr>
              <w:t>作业</w:t>
            </w:r>
          </w:p>
        </w:tc>
        <w:tc>
          <w:tcPr>
            <w:tcW w:w="727" w:type="pct"/>
            <w:vAlign w:val="center"/>
          </w:tcPr>
          <w:p w14:paraId="3D0E0863">
            <w:pPr>
              <w:jc w:val="center"/>
              <w:rPr>
                <w:rFonts w:hint="default" w:ascii="Times New Roman" w:hAnsi="Times New Roman" w:cs="Times New Roman"/>
                <w:color w:val="00B05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B050"/>
                <w:szCs w:val="21"/>
              </w:rPr>
              <w:t>过程考核</w:t>
            </w:r>
          </w:p>
        </w:tc>
        <w:tc>
          <w:tcPr>
            <w:tcW w:w="617" w:type="pct"/>
            <w:vAlign w:val="center"/>
          </w:tcPr>
          <w:p w14:paraId="5E64A404">
            <w:pPr>
              <w:jc w:val="center"/>
              <w:rPr>
                <w:rFonts w:hint="default" w:ascii="Times New Roman" w:hAnsi="Times New Roman" w:eastAsia="宋体" w:cs="Times New Roman"/>
                <w:color w:val="00B050"/>
                <w:szCs w:val="21"/>
                <w:lang w:val="en-US" w:eastAsia="zh-CN"/>
              </w:rPr>
            </w:pPr>
            <w:r>
              <w:rPr>
                <w:rFonts w:hint="eastAsia" w:cs="Times New Roman"/>
                <w:bCs/>
                <w:color w:val="00B050"/>
                <w:szCs w:val="21"/>
                <w:lang w:val="en-US" w:eastAsia="zh-CN"/>
              </w:rPr>
              <w:t>......</w:t>
            </w:r>
          </w:p>
        </w:tc>
        <w:tc>
          <w:tcPr>
            <w:tcW w:w="500" w:type="pct"/>
            <w:vMerge w:val="continue"/>
            <w:vAlign w:val="center"/>
          </w:tcPr>
          <w:p w14:paraId="55F5166D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 w14:paraId="6D723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1517" w:type="pct"/>
            <w:vAlign w:val="center"/>
          </w:tcPr>
          <w:p w14:paraId="12B14107">
            <w:pPr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92" w:type="pct"/>
            <w:vAlign w:val="center"/>
          </w:tcPr>
          <w:p w14:paraId="35186077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45" w:type="pct"/>
            <w:vAlign w:val="center"/>
          </w:tcPr>
          <w:p w14:paraId="0339948B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27" w:type="pct"/>
            <w:vAlign w:val="center"/>
          </w:tcPr>
          <w:p w14:paraId="53044DC5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617" w:type="pct"/>
            <w:vAlign w:val="center"/>
          </w:tcPr>
          <w:p w14:paraId="67285E06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500" w:type="pct"/>
            <w:vAlign w:val="center"/>
          </w:tcPr>
          <w:p w14:paraId="12AC0CC2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 w14:paraId="4DE6B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1517" w:type="pct"/>
            <w:vAlign w:val="center"/>
          </w:tcPr>
          <w:p w14:paraId="7A799AAD">
            <w:pPr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892" w:type="pct"/>
            <w:vAlign w:val="center"/>
          </w:tcPr>
          <w:p w14:paraId="262FCD4B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45" w:type="pct"/>
            <w:vAlign w:val="center"/>
          </w:tcPr>
          <w:p w14:paraId="12E38633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27" w:type="pct"/>
            <w:vAlign w:val="center"/>
          </w:tcPr>
          <w:p w14:paraId="3D9FFEBC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617" w:type="pct"/>
            <w:vAlign w:val="center"/>
          </w:tcPr>
          <w:p w14:paraId="3DFC5295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500" w:type="pct"/>
            <w:vAlign w:val="center"/>
          </w:tcPr>
          <w:p w14:paraId="13F8E145"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</w:tbl>
    <w:p w14:paraId="7E1C2FA1">
      <w:pPr>
        <w:spacing w:line="400" w:lineRule="exact"/>
        <w:ind w:firstLine="420" w:firstLineChars="200"/>
        <w:rPr>
          <w:rFonts w:hint="default" w:ascii="Times New Roman" w:hAnsi="Times New Roman" w:cs="Times New Roman"/>
          <w:bCs/>
          <w:kern w:val="0"/>
        </w:rPr>
      </w:pPr>
      <w:r>
        <w:rPr>
          <w:rFonts w:hint="default" w:ascii="Times New Roman" w:hAnsi="Times New Roman" w:cs="Times New Roman"/>
          <w:bCs/>
          <w:kern w:val="0"/>
        </w:rPr>
        <w:t>2.</w:t>
      </w:r>
      <w:r>
        <w:rPr>
          <w:rFonts w:hint="default" w:ascii="Times New Roman" w:hAnsi="Times New Roman" w:cs="Times New Roman"/>
          <w:bCs/>
          <w:kern w:val="0"/>
        </w:rPr>
        <w:t>成绩</w:t>
      </w:r>
      <w:r>
        <w:rPr>
          <w:rFonts w:hint="default" w:ascii="Times New Roman" w:hAnsi="Times New Roman" w:cs="Times New Roman"/>
          <w:bCs/>
          <w:kern w:val="0"/>
        </w:rPr>
        <w:t>评定方法</w:t>
      </w:r>
      <w:r>
        <w:rPr>
          <w:rFonts w:hint="default" w:ascii="Times New Roman" w:hAnsi="Times New Roman" w:cs="Times New Roman"/>
          <w:bCs/>
          <w:kern w:val="0"/>
        </w:rPr>
        <w:t>及</w:t>
      </w:r>
      <w:r>
        <w:rPr>
          <w:rFonts w:hint="default" w:ascii="Times New Roman" w:hAnsi="Times New Roman" w:cs="Times New Roman"/>
          <w:bCs/>
          <w:kern w:val="0"/>
        </w:rPr>
        <w:t>评分</w:t>
      </w:r>
      <w:r>
        <w:rPr>
          <w:rFonts w:hint="default" w:ascii="Times New Roman" w:hAnsi="Times New Roman" w:cs="Times New Roman"/>
          <w:bCs/>
          <w:kern w:val="0"/>
        </w:rPr>
        <w:t>标准</w:t>
      </w:r>
    </w:p>
    <w:p w14:paraId="1A5C417B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</w:rPr>
        <w:t>成绩</w:t>
      </w:r>
      <w:r>
        <w:rPr>
          <w:rFonts w:hint="default" w:ascii="Times New Roman" w:hAnsi="Times New Roman" w:cs="Times New Roman"/>
        </w:rPr>
        <w:t>评定</w:t>
      </w:r>
      <w:r>
        <w:rPr>
          <w:rFonts w:hint="default" w:ascii="Times New Roman" w:hAnsi="Times New Roman" w:cs="Times New Roman"/>
        </w:rPr>
        <w:t>方法</w:t>
      </w:r>
      <w:r>
        <w:rPr>
          <w:rFonts w:hint="default" w:ascii="Times New Roman" w:hAnsi="Times New Roman" w:cs="Times New Roman"/>
        </w:rPr>
        <w:t>：</w:t>
      </w:r>
      <w:r>
        <w:rPr>
          <w:rFonts w:hint="default" w:ascii="Times New Roman" w:hAnsi="Times New Roman" w:cs="Times New Roman"/>
          <w:szCs w:val="22"/>
        </w:rPr>
        <w:t xml:space="preserve"> </w:t>
      </w:r>
      <w:bookmarkStart w:id="3" w:name="_GoBack"/>
      <w:bookmarkEnd w:id="3"/>
    </w:p>
    <w:p w14:paraId="6048DE2E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cs="Times New Roman"/>
          <w:szCs w:val="22"/>
        </w:rPr>
        <w:t>成绩评定表如下：</w:t>
      </w:r>
    </w:p>
    <w:tbl>
      <w:tblPr>
        <w:tblStyle w:val="7"/>
        <w:tblW w:w="83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5"/>
        <w:gridCol w:w="4698"/>
        <w:gridCol w:w="695"/>
        <w:gridCol w:w="695"/>
        <w:gridCol w:w="744"/>
      </w:tblGrid>
      <w:tr w14:paraId="361AC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525" w:type="dxa"/>
          </w:tcPr>
          <w:p w14:paraId="66806406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评定项目</w:t>
            </w:r>
          </w:p>
        </w:tc>
        <w:tc>
          <w:tcPr>
            <w:tcW w:w="4698" w:type="dxa"/>
          </w:tcPr>
          <w:p w14:paraId="668A27CC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内容</w:t>
            </w:r>
          </w:p>
        </w:tc>
        <w:tc>
          <w:tcPr>
            <w:tcW w:w="695" w:type="dxa"/>
          </w:tcPr>
          <w:p w14:paraId="5D25B35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满分</w:t>
            </w:r>
          </w:p>
        </w:tc>
        <w:tc>
          <w:tcPr>
            <w:tcW w:w="695" w:type="dxa"/>
          </w:tcPr>
          <w:p w14:paraId="0A5E28F0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评分</w:t>
            </w:r>
          </w:p>
        </w:tc>
        <w:tc>
          <w:tcPr>
            <w:tcW w:w="744" w:type="dxa"/>
          </w:tcPr>
          <w:p w14:paraId="59553D3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总分</w:t>
            </w:r>
          </w:p>
        </w:tc>
      </w:tr>
      <w:tr w14:paraId="5F320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525" w:type="dxa"/>
          </w:tcPr>
          <w:p w14:paraId="3BBF28E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4698" w:type="dxa"/>
          </w:tcPr>
          <w:p w14:paraId="2F92358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95" w:type="dxa"/>
          </w:tcPr>
          <w:p w14:paraId="171BB08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95" w:type="dxa"/>
          </w:tcPr>
          <w:p w14:paraId="1C4F8E3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744" w:type="dxa"/>
            <w:vMerge w:val="restart"/>
          </w:tcPr>
          <w:p w14:paraId="330EF0A0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1240A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525" w:type="dxa"/>
          </w:tcPr>
          <w:p w14:paraId="1DA3A2D6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4698" w:type="dxa"/>
          </w:tcPr>
          <w:p w14:paraId="29AAA0B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95" w:type="dxa"/>
          </w:tcPr>
          <w:p w14:paraId="11E4766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95" w:type="dxa"/>
          </w:tcPr>
          <w:p w14:paraId="04A02DA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744" w:type="dxa"/>
            <w:vMerge w:val="continue"/>
          </w:tcPr>
          <w:p w14:paraId="10045BC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0A03B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525" w:type="dxa"/>
          </w:tcPr>
          <w:p w14:paraId="554BB5FA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4698" w:type="dxa"/>
          </w:tcPr>
          <w:p w14:paraId="549117CD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95" w:type="dxa"/>
          </w:tcPr>
          <w:p w14:paraId="5D4B0776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95" w:type="dxa"/>
          </w:tcPr>
          <w:p w14:paraId="226A1A9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744" w:type="dxa"/>
            <w:vMerge w:val="continue"/>
          </w:tcPr>
          <w:p w14:paraId="5B8B4C8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19B45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1525" w:type="dxa"/>
          </w:tcPr>
          <w:p w14:paraId="4B40D8C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4698" w:type="dxa"/>
          </w:tcPr>
          <w:p w14:paraId="11C99E6B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95" w:type="dxa"/>
          </w:tcPr>
          <w:p w14:paraId="7ECF2AF6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95" w:type="dxa"/>
          </w:tcPr>
          <w:p w14:paraId="6CB0132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744" w:type="dxa"/>
            <w:vMerge w:val="continue"/>
          </w:tcPr>
          <w:p w14:paraId="39DACB4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</w:tr>
      <w:tr w14:paraId="21193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1525" w:type="dxa"/>
          </w:tcPr>
          <w:p w14:paraId="366B318E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总成绩</w:t>
            </w:r>
          </w:p>
        </w:tc>
        <w:tc>
          <w:tcPr>
            <w:tcW w:w="4698" w:type="dxa"/>
          </w:tcPr>
          <w:p w14:paraId="4958E5B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2134" w:type="dxa"/>
            <w:gridSpan w:val="3"/>
          </w:tcPr>
          <w:p w14:paraId="72722C4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</w:tr>
    </w:tbl>
    <w:p w14:paraId="6071B448">
      <w:pPr>
        <w:pStyle w:val="13"/>
        <w:numPr>
          <w:ilvl w:val="0"/>
          <w:numId w:val="4"/>
        </w:numPr>
        <w:spacing w:line="400" w:lineRule="exact"/>
        <w:ind w:firstLineChars="0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参考资料</w:t>
      </w:r>
    </w:p>
    <w:p w14:paraId="31929C79">
      <w:pPr>
        <w:spacing w:line="400" w:lineRule="exact"/>
        <w:ind w:firstLine="420" w:firstLineChars="200"/>
        <w:rPr>
          <w:rFonts w:ascii="宋体" w:hAnsi="宋体"/>
          <w:bCs/>
          <w:color w:val="00B050"/>
        </w:rPr>
      </w:pPr>
      <w:bookmarkStart w:id="2" w:name="OLE_LINK68"/>
      <w:r>
        <w:rPr>
          <w:rFonts w:hint="eastAsia" w:ascii="宋体" w:hAnsi="宋体"/>
          <w:bCs/>
          <w:color w:val="00B050"/>
        </w:rPr>
        <w:t>1．</w:t>
      </w:r>
      <w:r>
        <w:rPr>
          <w:rFonts w:hint="eastAsia" w:ascii="宋体" w:hAnsi="宋体"/>
          <w:color w:val="00B050"/>
        </w:rPr>
        <w:t>《</w:t>
      </w:r>
      <w:r>
        <w:rPr>
          <w:rFonts w:hint="eastAsia" w:ascii="宋体" w:hAnsi="宋体"/>
          <w:bCs/>
          <w:color w:val="00B050"/>
        </w:rPr>
        <w:t>机械设计</w:t>
      </w:r>
      <w:r>
        <w:rPr>
          <w:rFonts w:hint="eastAsia" w:ascii="宋体" w:hAnsi="宋体"/>
          <w:color w:val="00B050"/>
        </w:rPr>
        <w:t>》</w:t>
      </w:r>
      <w:r>
        <w:rPr>
          <w:rFonts w:hint="eastAsia" w:ascii="宋体" w:hAnsi="宋体"/>
          <w:bCs/>
          <w:color w:val="00B050"/>
        </w:rPr>
        <w:t>，钟毅芳主编，华中科技大学出版社，20</w:t>
      </w:r>
      <w:r>
        <w:rPr>
          <w:rFonts w:hint="eastAsia" w:ascii="宋体" w:hAnsi="宋体"/>
          <w:bCs/>
          <w:color w:val="00B050"/>
          <w:lang w:val="en-US" w:eastAsia="zh-CN"/>
        </w:rPr>
        <w:t>2</w:t>
      </w:r>
      <w:r>
        <w:rPr>
          <w:rFonts w:hint="eastAsia" w:ascii="宋体" w:hAnsi="宋体"/>
          <w:bCs/>
          <w:color w:val="00B050"/>
        </w:rPr>
        <w:t>1年。</w:t>
      </w:r>
    </w:p>
    <w:p w14:paraId="2BDBE6E3">
      <w:pPr>
        <w:spacing w:line="400" w:lineRule="exact"/>
        <w:ind w:firstLine="420" w:firstLineChars="200"/>
        <w:rPr>
          <w:rFonts w:ascii="宋体" w:hAnsi="宋体"/>
          <w:bCs/>
          <w:color w:val="00B050"/>
        </w:rPr>
      </w:pPr>
      <w:r>
        <w:rPr>
          <w:rFonts w:hint="eastAsia" w:ascii="宋体" w:hAnsi="宋体"/>
          <w:bCs/>
          <w:color w:val="00B050"/>
        </w:rPr>
        <w:t>2．</w:t>
      </w:r>
      <w:r>
        <w:rPr>
          <w:rFonts w:hint="eastAsia" w:ascii="宋体" w:hAnsi="宋体"/>
          <w:color w:val="00B050"/>
        </w:rPr>
        <w:t>《</w:t>
      </w:r>
      <w:r>
        <w:rPr>
          <w:rFonts w:hint="eastAsia" w:ascii="宋体" w:hAnsi="宋体"/>
          <w:bCs/>
          <w:color w:val="00B050"/>
        </w:rPr>
        <w:t>高等数学</w:t>
      </w:r>
      <w:r>
        <w:rPr>
          <w:rFonts w:hint="eastAsia" w:ascii="宋体" w:hAnsi="宋体"/>
          <w:color w:val="00B050"/>
        </w:rPr>
        <w:t>》</w:t>
      </w:r>
      <w:r>
        <w:rPr>
          <w:rFonts w:hint="eastAsia" w:ascii="宋体" w:hAnsi="宋体"/>
          <w:bCs/>
          <w:color w:val="00B050"/>
        </w:rPr>
        <w:t>（第7版），同济大学数学系主编，高等教育出版社，20</w:t>
      </w:r>
      <w:r>
        <w:rPr>
          <w:rFonts w:hint="eastAsia" w:ascii="宋体" w:hAnsi="宋体"/>
          <w:bCs/>
          <w:color w:val="00B050"/>
          <w:lang w:val="en-US" w:eastAsia="zh-CN"/>
        </w:rPr>
        <w:t>2</w:t>
      </w:r>
      <w:r>
        <w:rPr>
          <w:rFonts w:hint="eastAsia" w:ascii="宋体" w:hAnsi="宋体"/>
          <w:bCs/>
          <w:color w:val="00B050"/>
        </w:rPr>
        <w:t>4年。</w:t>
      </w:r>
    </w:p>
    <w:p w14:paraId="29A472CC">
      <w:pPr>
        <w:spacing w:line="400" w:lineRule="exact"/>
        <w:ind w:firstLine="420" w:firstLineChars="200"/>
        <w:rPr>
          <w:rFonts w:ascii="宋体" w:hAnsi="宋体"/>
          <w:color w:val="00B050"/>
        </w:rPr>
      </w:pPr>
      <w:r>
        <w:rPr>
          <w:rFonts w:hint="eastAsia" w:ascii="宋体" w:hAnsi="宋体"/>
          <w:color w:val="00B050"/>
          <w:lang w:val="en-US" w:eastAsia="zh-CN"/>
        </w:rPr>
        <w:t>（</w:t>
      </w:r>
      <w:r>
        <w:rPr>
          <w:rFonts w:hint="eastAsia" w:ascii="宋体" w:hAnsi="宋体"/>
          <w:color w:val="00B050"/>
        </w:rPr>
        <w:t>优先推荐近年出版的国家、行业优秀教材、规划教材。）</w:t>
      </w:r>
    </w:p>
    <w:p w14:paraId="55D190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200"/>
        <w:textAlignment w:val="auto"/>
        <w:rPr>
          <w:rFonts w:hint="default" w:ascii="Times New Roman" w:hAnsi="Times New Roman" w:eastAsia="宋体" w:cs="Times New Roman"/>
          <w:color w:val="00B050"/>
          <w:lang w:val="en-US" w:eastAsia="zh-CN"/>
        </w:rPr>
      </w:pPr>
    </w:p>
    <w:bookmarkEnd w:id="2"/>
    <w:p w14:paraId="5090B61D">
      <w:pPr>
        <w:spacing w:line="400" w:lineRule="exact"/>
        <w:ind w:right="-415"/>
        <w:rPr>
          <w:rFonts w:hint="default" w:ascii="Times New Roman" w:hAnsi="Times New Roman" w:cs="Times New Roman"/>
          <w:szCs w:val="22"/>
        </w:rPr>
      </w:pPr>
    </w:p>
    <w:p w14:paraId="669044F9">
      <w:pPr>
        <w:spacing w:line="400" w:lineRule="exact"/>
        <w:ind w:right="-415" w:firstLine="411" w:firstLineChars="196"/>
        <w:rPr>
          <w:rFonts w:hint="default" w:ascii="Times New Roman" w:hAnsi="Times New Roman" w:cs="Times New Roman"/>
          <w:szCs w:val="22"/>
        </w:rPr>
      </w:pPr>
      <w:r>
        <w:rPr>
          <w:rFonts w:hint="default" w:ascii="Times New Roman" w:hAnsi="Times New Roman" w:eastAsia="黑体" w:cs="Times New Roman"/>
          <w:b/>
          <w:bCs/>
          <w:szCs w:val="21"/>
        </w:rPr>
        <w:t>课程负责人：</w:t>
      </w:r>
      <w:r>
        <w:rPr>
          <w:rFonts w:hint="default" w:ascii="Times New Roman" w:hAnsi="Times New Roman" w:eastAsia="黑体" w:cs="Times New Roman"/>
          <w:b/>
          <w:szCs w:val="21"/>
        </w:rPr>
        <w:t>***</w:t>
      </w:r>
      <w:r>
        <w:rPr>
          <w:rFonts w:hint="default" w:ascii="Times New Roman" w:hAnsi="Times New Roman" w:eastAsia="黑体" w:cs="Times New Roman"/>
          <w:b/>
          <w:bCs/>
          <w:szCs w:val="21"/>
        </w:rPr>
        <w:t xml:space="preserve">             专业负责人：***             教学院长（主任）：***</w:t>
      </w:r>
    </w:p>
    <w:p w14:paraId="47B2FF7D">
      <w:pPr>
        <w:spacing w:line="400" w:lineRule="atLeast"/>
        <w:ind w:firstLine="420" w:firstLineChars="200"/>
        <w:jc w:val="center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（黑体、5号、加粗、居中对齐）</w:t>
      </w:r>
    </w:p>
    <w:p w14:paraId="11D4B93E">
      <w:pPr>
        <w:autoSpaceDE w:val="0"/>
        <w:autoSpaceDN w:val="0"/>
        <w:adjustRightInd w:val="0"/>
        <w:spacing w:line="400" w:lineRule="atLeast"/>
        <w:outlineLvl w:val="0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注：绿色部分为说明内容，填写完毕后请将相应内容删除，最后全部变为黑色。</w:t>
      </w:r>
    </w:p>
    <w:p w14:paraId="28D335C6">
      <w:pPr>
        <w:spacing w:line="400" w:lineRule="atLeast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页面设置为：页边距：上3</w:t>
      </w:r>
      <w:r>
        <w:rPr>
          <w:rFonts w:hint="default" w:ascii="Times New Roman" w:hAnsi="Times New Roman" w:cs="Times New Roman"/>
          <w:color w:val="00B050"/>
        </w:rPr>
        <w:t xml:space="preserve">.7cm  </w:t>
      </w:r>
      <w:r>
        <w:rPr>
          <w:rFonts w:hint="default" w:ascii="Times New Roman" w:hAnsi="Times New Roman" w:cs="Times New Roman"/>
          <w:color w:val="00B050"/>
        </w:rPr>
        <w:t>下3.</w:t>
      </w:r>
      <w:r>
        <w:rPr>
          <w:rFonts w:hint="default" w:ascii="Times New Roman" w:hAnsi="Times New Roman" w:cs="Times New Roman"/>
          <w:color w:val="00B050"/>
        </w:rPr>
        <w:t xml:space="preserve">5cm  </w:t>
      </w:r>
      <w:r>
        <w:rPr>
          <w:rFonts w:hint="default" w:ascii="Times New Roman" w:hAnsi="Times New Roman" w:cs="Times New Roman"/>
          <w:color w:val="00B050"/>
        </w:rPr>
        <w:t>左2</w:t>
      </w:r>
      <w:r>
        <w:rPr>
          <w:rFonts w:hint="default" w:ascii="Times New Roman" w:hAnsi="Times New Roman" w:cs="Times New Roman"/>
          <w:color w:val="00B050"/>
        </w:rPr>
        <w:t xml:space="preserve">.6cm  </w:t>
      </w:r>
      <w:r>
        <w:rPr>
          <w:rFonts w:hint="default" w:ascii="Times New Roman" w:hAnsi="Times New Roman" w:cs="Times New Roman"/>
          <w:color w:val="00B050"/>
        </w:rPr>
        <w:t>右2</w:t>
      </w:r>
      <w:r>
        <w:rPr>
          <w:rFonts w:hint="default" w:ascii="Times New Roman" w:hAnsi="Times New Roman" w:cs="Times New Roman"/>
          <w:color w:val="00B050"/>
        </w:rPr>
        <w:t>.6cm</w:t>
      </w:r>
      <w:r>
        <w:rPr>
          <w:rFonts w:hint="default" w:ascii="Times New Roman" w:hAnsi="Times New Roman" w:cs="Times New Roman"/>
          <w:color w:val="00B050"/>
        </w:rPr>
        <w:t>，</w:t>
      </w:r>
      <w:r>
        <w:rPr>
          <w:rFonts w:hint="default" w:ascii="Times New Roman" w:hAnsi="Times New Roman" w:cs="Times New Roman"/>
          <w:color w:val="00B050"/>
        </w:rPr>
        <w:t>正文</w:t>
      </w:r>
      <w:r>
        <w:rPr>
          <w:rFonts w:hint="default" w:ascii="Times New Roman" w:hAnsi="Times New Roman" w:cs="Times New Roman"/>
          <w:color w:val="00B050"/>
        </w:rPr>
        <w:t>行间距固定值20磅。</w:t>
      </w:r>
    </w:p>
    <w:p w14:paraId="390041FE">
      <w:pPr>
        <w:autoSpaceDE w:val="0"/>
        <w:autoSpaceDN w:val="0"/>
        <w:adjustRightInd w:val="0"/>
        <w:jc w:val="center"/>
        <w:outlineLvl w:val="0"/>
        <w:rPr>
          <w:rFonts w:hint="default" w:ascii="Times New Roman" w:hAnsi="Times New Roman" w:cs="Times New Roman"/>
          <w:b/>
          <w:color w:val="000000"/>
          <w:kern w:val="0"/>
          <w:sz w:val="32"/>
          <w:szCs w:val="32"/>
        </w:rPr>
        <w:sectPr>
          <w:headerReference r:id="rId3" w:type="default"/>
          <w:headerReference r:id="rId4" w:type="even"/>
          <w:pgSz w:w="11906" w:h="16838"/>
          <w:pgMar w:top="2098" w:right="1474" w:bottom="1985" w:left="1474" w:header="851" w:footer="992" w:gutter="0"/>
          <w:cols w:space="720" w:num="1"/>
          <w:docGrid w:type="linesAndChars" w:linePitch="312" w:charSpace="0"/>
        </w:sectPr>
      </w:pPr>
    </w:p>
    <w:p w14:paraId="59F0701C">
      <w:pPr>
        <w:jc w:val="center"/>
        <w:outlineLvl w:val="0"/>
        <w:rPr>
          <w:rFonts w:hint="default" w:ascii="Times New Roman" w:hAnsi="Times New Roman" w:cs="Times New Roman"/>
          <w:b/>
          <w:sz w:val="32"/>
          <w:szCs w:val="32"/>
        </w:rPr>
      </w:pPr>
      <w:r>
        <w:rPr>
          <w:rFonts w:hint="default" w:ascii="Times New Roman" w:hAnsi="Times New Roman" w:cs="Times New Roman"/>
          <w:b/>
          <w:sz w:val="32"/>
          <w:szCs w:val="32"/>
        </w:rPr>
        <w:t>《毕业设计（论文）》教学大纲</w:t>
      </w:r>
    </w:p>
    <w:p w14:paraId="594727F8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一、课程基本信息</w:t>
      </w:r>
    </w:p>
    <w:p w14:paraId="3823D3D5">
      <w:pPr>
        <w:spacing w:line="400" w:lineRule="exact"/>
        <w:ind w:firstLine="420" w:firstLineChars="200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课程编号：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******    </w:t>
      </w:r>
    </w:p>
    <w:p w14:paraId="5422C9E8">
      <w:pPr>
        <w:spacing w:line="400" w:lineRule="exact"/>
        <w:ind w:firstLine="420" w:firstLineChars="200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课程名称：</w:t>
      </w:r>
      <w:r>
        <w:rPr>
          <w:rFonts w:hint="default" w:ascii="Times New Roman" w:hAnsi="Times New Roman" w:cs="Times New Roman"/>
          <w:b/>
          <w:bCs/>
          <w:szCs w:val="21"/>
        </w:rPr>
        <w:t>******</w:t>
      </w:r>
    </w:p>
    <w:p w14:paraId="044C64BE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学时</w:t>
      </w:r>
      <w:r>
        <w:rPr>
          <w:rFonts w:hint="default" w:ascii="Times New Roman" w:hAnsi="Times New Roman" w:cs="Times New Roman"/>
          <w:b/>
          <w:bCs/>
          <w:szCs w:val="21"/>
        </w:rPr>
        <w:t>/</w:t>
      </w:r>
      <w:r>
        <w:rPr>
          <w:rFonts w:hint="default" w:ascii="Times New Roman" w:hAnsi="Times New Roman" w:cs="Times New Roman"/>
          <w:b/>
          <w:bCs/>
          <w:szCs w:val="21"/>
        </w:rPr>
        <w:t>学</w:t>
      </w:r>
      <w:r>
        <w:rPr>
          <w:rFonts w:hint="default" w:ascii="Times New Roman" w:hAnsi="Times New Roman" w:cs="Times New Roman"/>
          <w:b/>
          <w:bCs/>
          <w:szCs w:val="21"/>
        </w:rPr>
        <w:t>分</w:t>
      </w:r>
      <w:r>
        <w:rPr>
          <w:rFonts w:hint="default" w:ascii="Times New Roman" w:hAnsi="Times New Roman" w:cs="Times New Roman"/>
          <w:b/>
          <w:bCs/>
          <w:szCs w:val="21"/>
        </w:rPr>
        <w:t>：</w:t>
      </w:r>
      <w:r>
        <w:rPr>
          <w:rFonts w:hint="default" w:ascii="Times New Roman" w:hAnsi="Times New Roman" w:cs="Times New Roman"/>
          <w:b/>
          <w:bCs/>
          <w:szCs w:val="21"/>
        </w:rPr>
        <w:t>**/*</w:t>
      </w:r>
    </w:p>
    <w:p w14:paraId="28A10F36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适用</w:t>
      </w:r>
      <w:r>
        <w:rPr>
          <w:rFonts w:hint="default" w:ascii="Times New Roman" w:hAnsi="Times New Roman" w:cs="Times New Roman"/>
          <w:b/>
          <w:bCs/>
          <w:szCs w:val="21"/>
        </w:rPr>
        <w:t>专业</w:t>
      </w:r>
      <w:r>
        <w:rPr>
          <w:rFonts w:hint="default" w:ascii="Times New Roman" w:hAnsi="Times New Roman" w:cs="Times New Roman"/>
          <w:b/>
          <w:bCs/>
          <w:szCs w:val="21"/>
        </w:rPr>
        <w:t>：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******                    </w:t>
      </w:r>
    </w:p>
    <w:p w14:paraId="45D15911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先修课程：</w:t>
      </w:r>
      <w:r>
        <w:rPr>
          <w:rFonts w:hint="default" w:ascii="Times New Roman" w:hAnsi="Times New Roman" w:cs="Times New Roman"/>
          <w:b/>
          <w:bCs/>
          <w:szCs w:val="21"/>
        </w:rPr>
        <w:t xml:space="preserve">******    </w:t>
      </w:r>
    </w:p>
    <w:p w14:paraId="00E2EE5C">
      <w:pPr>
        <w:widowControl/>
        <w:spacing w:line="420" w:lineRule="exact"/>
        <w:ind w:firstLine="422" w:firstLineChars="201"/>
        <w:jc w:val="left"/>
        <w:rPr>
          <w:rFonts w:hint="default" w:ascii="Times New Roman" w:hAnsi="Times New Roman" w:cs="Times New Roman"/>
          <w:b/>
          <w:bCs/>
          <w:szCs w:val="21"/>
        </w:rPr>
      </w:pPr>
      <w:r>
        <w:rPr>
          <w:rFonts w:hint="default" w:ascii="Times New Roman" w:hAnsi="Times New Roman" w:cs="Times New Roman"/>
          <w:b/>
          <w:bCs/>
          <w:szCs w:val="21"/>
        </w:rPr>
        <w:t>后续课程：</w:t>
      </w:r>
      <w:r>
        <w:rPr>
          <w:rFonts w:hint="default" w:ascii="Times New Roman" w:hAnsi="Times New Roman" w:cs="Times New Roman"/>
          <w:b/>
          <w:bCs/>
          <w:szCs w:val="21"/>
        </w:rPr>
        <w:t>******</w:t>
      </w:r>
    </w:p>
    <w:p w14:paraId="1CDEFB11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二</w:t>
      </w:r>
      <w:r>
        <w:rPr>
          <w:rFonts w:hint="default" w:ascii="Times New Roman" w:hAnsi="Times New Roman" w:eastAsia="黑体" w:cs="Times New Roman"/>
          <w:b/>
          <w:bCs/>
        </w:rPr>
        <w:t>、课程</w:t>
      </w:r>
      <w:r>
        <w:rPr>
          <w:rFonts w:hint="default" w:ascii="Times New Roman" w:hAnsi="Times New Roman" w:eastAsia="黑体" w:cs="Times New Roman"/>
          <w:b/>
          <w:bCs/>
        </w:rPr>
        <w:t>简介</w:t>
      </w:r>
    </w:p>
    <w:p w14:paraId="545236B6">
      <w:pPr>
        <w:spacing w:line="400" w:lineRule="exact"/>
        <w:ind w:firstLine="420" w:firstLineChars="200"/>
        <w:rPr>
          <w:rFonts w:hint="default" w:ascii="Times New Roman" w:hAnsi="Times New Roman" w:cs="Times New Roman"/>
          <w:color w:val="00B050"/>
          <w:lang w:val="zh-CN"/>
        </w:rPr>
      </w:pPr>
      <w:r>
        <w:rPr>
          <w:rFonts w:hint="default" w:ascii="Times New Roman" w:hAnsi="Times New Roman" w:cs="Times New Roman"/>
          <w:color w:val="00B050"/>
          <w:lang w:val="zh-CN"/>
        </w:rPr>
        <w:t>概述本课程的学科专业背景、在专业中的地位、性质、主要内容等。（</w:t>
      </w:r>
      <w:r>
        <w:rPr>
          <w:rFonts w:hint="default" w:ascii="Times New Roman" w:hAnsi="Times New Roman" w:cs="Times New Roman"/>
          <w:color w:val="00B050"/>
        </w:rPr>
        <w:t>3</w:t>
      </w:r>
      <w:r>
        <w:rPr>
          <w:rFonts w:hint="default" w:ascii="Times New Roman" w:hAnsi="Times New Roman" w:cs="Times New Roman"/>
          <w:color w:val="00B050"/>
        </w:rPr>
        <w:t>00</w:t>
      </w:r>
      <w:r>
        <w:rPr>
          <w:rFonts w:hint="default" w:ascii="Times New Roman" w:hAnsi="Times New Roman" w:cs="Times New Roman"/>
          <w:color w:val="00B050"/>
        </w:rPr>
        <w:t>字以内</w:t>
      </w:r>
      <w:r>
        <w:rPr>
          <w:rFonts w:hint="default" w:ascii="Times New Roman" w:hAnsi="Times New Roman" w:cs="Times New Roman"/>
          <w:color w:val="00B050"/>
          <w:lang w:val="zh-CN"/>
        </w:rPr>
        <w:t>）</w:t>
      </w:r>
    </w:p>
    <w:p w14:paraId="760E0F68">
      <w:pPr>
        <w:spacing w:line="400" w:lineRule="exact"/>
        <w:ind w:right="-415" w:firstLine="420" w:firstLineChars="200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（内容采用5号宋体，行间距固定值20磅</w:t>
      </w:r>
      <w:r>
        <w:rPr>
          <w:rFonts w:hint="default" w:ascii="Times New Roman" w:hAnsi="Times New Roman" w:cs="Times New Roman"/>
          <w:color w:val="00B050"/>
          <w:lang w:eastAsia="zh-CN"/>
        </w:rPr>
        <w:t>，</w:t>
      </w:r>
      <w:r>
        <w:rPr>
          <w:rFonts w:hint="default" w:ascii="Times New Roman" w:hAnsi="Times New Roman" w:cs="Times New Roman"/>
          <w:color w:val="00B050"/>
        </w:rPr>
        <w:t>下同。）</w:t>
      </w:r>
    </w:p>
    <w:p w14:paraId="45CA330B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三</w:t>
      </w:r>
      <w:r>
        <w:rPr>
          <w:rFonts w:hint="default" w:ascii="Times New Roman" w:hAnsi="Times New Roman" w:eastAsia="黑体" w:cs="Times New Roman"/>
          <w:b/>
          <w:bCs/>
        </w:rPr>
        <w:t>、课程目标</w:t>
      </w:r>
    </w:p>
    <w:p w14:paraId="79150C57">
      <w:pPr>
        <w:spacing w:line="400" w:lineRule="exact"/>
        <w:ind w:right="-415"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Cs w:val="22"/>
        </w:rPr>
        <w:t>1</w:t>
      </w:r>
      <w:r>
        <w:rPr>
          <w:rFonts w:hint="default" w:ascii="Times New Roman" w:hAnsi="Times New Roman" w:cs="Times New Roman"/>
        </w:rPr>
        <w:t>．</w:t>
      </w:r>
      <w:r>
        <w:rPr>
          <w:rFonts w:hint="default" w:ascii="Times New Roman" w:hAnsi="Times New Roman" w:cs="Times New Roman"/>
        </w:rPr>
        <w:t>通过学习本课程，达到以下目标：</w:t>
      </w:r>
      <w:r>
        <w:rPr>
          <w:rFonts w:hint="default" w:ascii="Times New Roman" w:hAnsi="Times New Roman" w:cs="Times New Roman"/>
          <w:color w:val="00B050"/>
        </w:rPr>
        <w:t>（要</w:t>
      </w:r>
      <w:r>
        <w:rPr>
          <w:rFonts w:hint="default" w:ascii="Times New Roman" w:hAnsi="Times New Roman" w:cs="Times New Roman"/>
          <w:color w:val="00B050"/>
        </w:rPr>
        <w:t>涵盖</w:t>
      </w:r>
      <w:r>
        <w:rPr>
          <w:rFonts w:hint="default" w:ascii="Times New Roman" w:hAnsi="Times New Roman" w:cs="Times New Roman"/>
          <w:color w:val="00B050"/>
        </w:rPr>
        <w:t>素养目标、知识目标、能力目标）</w:t>
      </w:r>
    </w:p>
    <w:p w14:paraId="378757F2">
      <w:pPr>
        <w:spacing w:line="400" w:lineRule="exact"/>
        <w:ind w:firstLine="4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（1）</w:t>
      </w:r>
    </w:p>
    <w:p w14:paraId="5E45BFF2">
      <w:pPr>
        <w:spacing w:line="400" w:lineRule="exact"/>
        <w:ind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>2</w:t>
      </w:r>
      <w:r>
        <w:rPr>
          <w:rFonts w:hint="default" w:ascii="Times New Roman" w:hAnsi="Times New Roman" w:cs="Times New Roman"/>
        </w:rPr>
        <w:t>）</w:t>
      </w:r>
    </w:p>
    <w:p w14:paraId="34E1895F">
      <w:pPr>
        <w:spacing w:line="400" w:lineRule="exact"/>
        <w:ind w:firstLine="630" w:firstLineChars="3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color w:val="000000"/>
          <w:szCs w:val="21"/>
        </w:rPr>
        <w:t xml:space="preserve">****** </w:t>
      </w:r>
    </w:p>
    <w:p w14:paraId="4B5FCEEA">
      <w:pPr>
        <w:spacing w:line="400" w:lineRule="exact"/>
        <w:ind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2．课程目标与毕业要求关系表</w:t>
      </w:r>
      <w:r>
        <w:rPr>
          <w:rFonts w:hint="default" w:ascii="Times New Roman" w:hAnsi="Times New Roman" w:cs="Times New Roman"/>
          <w:b/>
          <w:bCs/>
          <w:color w:val="00B050"/>
          <w:szCs w:val="21"/>
        </w:rPr>
        <w:t>（</w:t>
      </w:r>
      <w:r>
        <w:rPr>
          <w:rFonts w:hint="default" w:ascii="Times New Roman" w:hAnsi="Times New Roman" w:cs="Times New Roman"/>
          <w:bCs/>
          <w:color w:val="00B050"/>
          <w:kern w:val="0"/>
          <w:szCs w:val="21"/>
        </w:rPr>
        <w:t>非工程认证专业此条不填，可删除</w:t>
      </w:r>
      <w:r>
        <w:rPr>
          <w:rFonts w:hint="default" w:ascii="Times New Roman" w:hAnsi="Times New Roman" w:cs="Times New Roman"/>
          <w:b/>
          <w:bCs/>
          <w:color w:val="00B050"/>
          <w:szCs w:val="21"/>
        </w:rPr>
        <w:t>）</w:t>
      </w:r>
    </w:p>
    <w:p w14:paraId="3591B2D6">
      <w:pPr>
        <w:spacing w:line="400" w:lineRule="exact"/>
        <w:ind w:firstLine="630" w:firstLineChars="3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毕业设计（论文）与毕业要求的对应关系如下所示。</w:t>
      </w:r>
    </w:p>
    <w:p w14:paraId="51FC8529">
      <w:pPr>
        <w:spacing w:line="400" w:lineRule="exact"/>
        <w:ind w:firstLine="420" w:firstLineChars="200"/>
        <w:rPr>
          <w:rFonts w:hint="default" w:ascii="Times New Roman" w:hAnsi="Times New Roman" w:cs="Times New Roman"/>
        </w:rPr>
      </w:pPr>
    </w:p>
    <w:tbl>
      <w:tblPr>
        <w:tblStyle w:val="7"/>
        <w:tblpPr w:leftFromText="180" w:rightFromText="180" w:vertAnchor="text" w:horzAnchor="margin" w:tblpY="-66"/>
        <w:tblOverlap w:val="never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94"/>
        <w:gridCol w:w="820"/>
        <w:gridCol w:w="822"/>
        <w:gridCol w:w="854"/>
        <w:gridCol w:w="925"/>
        <w:gridCol w:w="760"/>
        <w:gridCol w:w="747"/>
      </w:tblGrid>
      <w:tr w14:paraId="011AA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9" w:type="pct"/>
            <w:tcBorders>
              <w:tl2br w:val="single" w:color="auto" w:sz="4" w:space="0"/>
            </w:tcBorders>
            <w:vAlign w:val="center"/>
          </w:tcPr>
          <w:p w14:paraId="536C7E9A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 xml:space="preserve">                       课程目标</w:t>
            </w:r>
          </w:p>
          <w:p w14:paraId="0441B117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毕业要求观测点</w:t>
            </w:r>
          </w:p>
        </w:tc>
        <w:tc>
          <w:tcPr>
            <w:tcW w:w="481" w:type="pct"/>
            <w:vAlign w:val="center"/>
          </w:tcPr>
          <w:p w14:paraId="67337C58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（1）</w:t>
            </w:r>
          </w:p>
        </w:tc>
        <w:tc>
          <w:tcPr>
            <w:tcW w:w="482" w:type="pct"/>
            <w:vAlign w:val="center"/>
          </w:tcPr>
          <w:p w14:paraId="3D3636A0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（2）</w:t>
            </w:r>
          </w:p>
        </w:tc>
        <w:tc>
          <w:tcPr>
            <w:tcW w:w="501" w:type="pct"/>
            <w:vAlign w:val="center"/>
          </w:tcPr>
          <w:p w14:paraId="63DA7F39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（3）</w:t>
            </w:r>
          </w:p>
        </w:tc>
        <w:tc>
          <w:tcPr>
            <w:tcW w:w="543" w:type="pct"/>
            <w:vAlign w:val="center"/>
          </w:tcPr>
          <w:p w14:paraId="504FAB83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（4）</w:t>
            </w:r>
          </w:p>
        </w:tc>
        <w:tc>
          <w:tcPr>
            <w:tcW w:w="446" w:type="pct"/>
            <w:vAlign w:val="center"/>
          </w:tcPr>
          <w:p w14:paraId="1B739975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（5）</w:t>
            </w:r>
          </w:p>
        </w:tc>
        <w:tc>
          <w:tcPr>
            <w:tcW w:w="438" w:type="pct"/>
            <w:vAlign w:val="center"/>
          </w:tcPr>
          <w:p w14:paraId="3CD2E151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  <w:t>…</w:t>
            </w:r>
          </w:p>
        </w:tc>
      </w:tr>
      <w:tr w14:paraId="2C233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9" w:type="pct"/>
            <w:vAlign w:val="center"/>
          </w:tcPr>
          <w:p w14:paraId="75DF1D1C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81" w:type="pct"/>
            <w:vAlign w:val="center"/>
          </w:tcPr>
          <w:p w14:paraId="0B6CB4B6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645D5A98">
            <w:pPr>
              <w:jc w:val="center"/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6C696710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22A3B598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7D7A4788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571718E7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14:paraId="3BD0A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9" w:type="pct"/>
            <w:vAlign w:val="center"/>
          </w:tcPr>
          <w:p w14:paraId="5D02F61D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81" w:type="pct"/>
            <w:vAlign w:val="center"/>
          </w:tcPr>
          <w:p w14:paraId="55A89552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3F753C03">
            <w:pPr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0F8C1509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0C0FBADC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5280536D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200D5DB5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14:paraId="2D9C3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9" w:type="pct"/>
            <w:vAlign w:val="center"/>
          </w:tcPr>
          <w:p w14:paraId="4F5C3A34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81" w:type="pct"/>
            <w:vAlign w:val="center"/>
          </w:tcPr>
          <w:p w14:paraId="2031CF75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31F08AEE">
            <w:pPr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740E949D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6E68482A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31A55A49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2F857312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14:paraId="5E9FA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9" w:type="pct"/>
            <w:vAlign w:val="center"/>
          </w:tcPr>
          <w:p w14:paraId="5CFBD2AA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81" w:type="pct"/>
            <w:vAlign w:val="center"/>
          </w:tcPr>
          <w:p w14:paraId="43CDB041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44EF880D">
            <w:pPr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34433DC7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12A5DA15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7FAC027C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04E84B5B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14:paraId="50F4B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09" w:type="pct"/>
            <w:vAlign w:val="center"/>
          </w:tcPr>
          <w:p w14:paraId="2D3263AE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  <w:t>……</w:t>
            </w:r>
          </w:p>
        </w:tc>
        <w:tc>
          <w:tcPr>
            <w:tcW w:w="481" w:type="pct"/>
            <w:vAlign w:val="center"/>
          </w:tcPr>
          <w:p w14:paraId="0126E733">
            <w:pPr>
              <w:pStyle w:val="14"/>
              <w:ind w:firstLine="0" w:firstLineChars="0"/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4C8052F6">
            <w:pPr>
              <w:rPr>
                <w:rFonts w:hint="default" w:ascii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71FB937D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5B560BD5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0F10DA1A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148BC441">
            <w:pPr>
              <w:pStyle w:val="14"/>
              <w:ind w:firstLine="0" w:firstLineChars="0"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</w:tbl>
    <w:p w14:paraId="57446D2F">
      <w:pPr>
        <w:spacing w:line="400" w:lineRule="exact"/>
        <w:rPr>
          <w:rFonts w:hint="default" w:ascii="Times New Roman" w:hAnsi="Times New Roman" w:eastAsia="黑体" w:cs="Times New Roman"/>
          <w:b/>
          <w:bCs/>
          <w:szCs w:val="21"/>
        </w:rPr>
      </w:pPr>
      <w:r>
        <w:rPr>
          <w:rFonts w:hint="default" w:ascii="Times New Roman" w:hAnsi="Times New Roman" w:eastAsia="黑体" w:cs="Times New Roman"/>
          <w:b/>
          <w:bCs/>
          <w:szCs w:val="21"/>
        </w:rPr>
        <w:t>四</w:t>
      </w:r>
      <w:r>
        <w:rPr>
          <w:rFonts w:hint="default" w:ascii="Times New Roman" w:hAnsi="Times New Roman" w:eastAsia="黑体" w:cs="Times New Roman"/>
          <w:b/>
          <w:bCs/>
          <w:szCs w:val="21"/>
        </w:rPr>
        <w:t>、毕业设计</w:t>
      </w:r>
      <w:r>
        <w:rPr>
          <w:rFonts w:hint="default" w:ascii="Times New Roman" w:hAnsi="Times New Roman" w:eastAsia="黑体" w:cs="Times New Roman"/>
          <w:b/>
          <w:bCs/>
          <w:szCs w:val="21"/>
        </w:rPr>
        <w:t>（论文）</w:t>
      </w:r>
      <w:r>
        <w:rPr>
          <w:rFonts w:hint="default" w:ascii="Times New Roman" w:hAnsi="Times New Roman" w:eastAsia="黑体" w:cs="Times New Roman"/>
          <w:b/>
          <w:bCs/>
          <w:szCs w:val="21"/>
        </w:rPr>
        <w:t>选题、实施计划和监督机制</w:t>
      </w:r>
    </w:p>
    <w:p w14:paraId="771D8DB8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>1．毕业设计</w:t>
      </w:r>
      <w:r>
        <w:rPr>
          <w:rFonts w:hint="default" w:ascii="Times New Roman" w:hAnsi="Times New Roman" w:cs="Times New Roman"/>
          <w:szCs w:val="21"/>
        </w:rPr>
        <w:t>（论文）</w:t>
      </w:r>
      <w:r>
        <w:rPr>
          <w:rFonts w:hint="default" w:ascii="Times New Roman" w:hAnsi="Times New Roman" w:cs="Times New Roman"/>
          <w:szCs w:val="21"/>
        </w:rPr>
        <w:t>选题</w:t>
      </w:r>
    </w:p>
    <w:p w14:paraId="0991729C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>2</w:t>
      </w:r>
      <w:r>
        <w:rPr>
          <w:rFonts w:hint="default" w:ascii="Times New Roman" w:hAnsi="Times New Roman" w:cs="Times New Roman"/>
          <w:szCs w:val="21"/>
        </w:rPr>
        <w:t>．</w:t>
      </w:r>
      <w:r>
        <w:rPr>
          <w:rFonts w:hint="default" w:ascii="Times New Roman" w:hAnsi="Times New Roman" w:cs="Times New Roman"/>
          <w:szCs w:val="21"/>
        </w:rPr>
        <w:t>指导教师及其要求</w:t>
      </w:r>
    </w:p>
    <w:p w14:paraId="44292D7C">
      <w:pPr>
        <w:spacing w:line="400" w:lineRule="exact"/>
        <w:ind w:firstLine="420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>3</w:t>
      </w:r>
      <w:r>
        <w:rPr>
          <w:rFonts w:hint="default" w:ascii="Times New Roman" w:hAnsi="Times New Roman" w:cs="Times New Roman"/>
          <w:szCs w:val="21"/>
        </w:rPr>
        <w:t>．毕业设计</w:t>
      </w:r>
      <w:r>
        <w:rPr>
          <w:rFonts w:hint="default" w:ascii="Times New Roman" w:hAnsi="Times New Roman" w:cs="Times New Roman"/>
          <w:szCs w:val="21"/>
        </w:rPr>
        <w:t>（论文）</w:t>
      </w:r>
      <w:r>
        <w:rPr>
          <w:rFonts w:hint="default" w:ascii="Times New Roman" w:hAnsi="Times New Roman" w:cs="Times New Roman"/>
          <w:szCs w:val="21"/>
        </w:rPr>
        <w:t>实施计划</w:t>
      </w:r>
      <w:r>
        <w:rPr>
          <w:rFonts w:hint="default" w:ascii="Times New Roman" w:hAnsi="Times New Roman" w:cs="Times New Roman"/>
          <w:szCs w:val="21"/>
        </w:rPr>
        <w:t xml:space="preserve"> </w:t>
      </w:r>
    </w:p>
    <w:p w14:paraId="1F4FAC0F">
      <w:pPr>
        <w:spacing w:line="400" w:lineRule="exact"/>
        <w:ind w:firstLine="420" w:firstLineChars="200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>4</w:t>
      </w:r>
      <w:r>
        <w:rPr>
          <w:rFonts w:hint="default" w:ascii="Times New Roman" w:hAnsi="Times New Roman" w:cs="Times New Roman"/>
          <w:szCs w:val="21"/>
        </w:rPr>
        <w:t>. 毕业设计质量监督机制</w:t>
      </w:r>
    </w:p>
    <w:p w14:paraId="65D76BF4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eastAsia="黑体" w:cs="Times New Roman"/>
          <w:b/>
          <w:bCs/>
        </w:rPr>
        <w:t>五、毕业设计（论文）要求</w:t>
      </w:r>
    </w:p>
    <w:p w14:paraId="14555F10">
      <w:pPr>
        <w:spacing w:line="400" w:lineRule="atLeast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（注：明确毕业设计（论文）的选题要求、设计作品要求等）</w:t>
      </w:r>
    </w:p>
    <w:p w14:paraId="0D072DF6">
      <w:pPr>
        <w:spacing w:line="400" w:lineRule="exact"/>
        <w:rPr>
          <w:rFonts w:hint="default" w:ascii="Times New Roman" w:hAnsi="Times New Roman" w:eastAsia="黑体" w:cs="Times New Roman"/>
          <w:b/>
          <w:bCs/>
        </w:rPr>
      </w:pPr>
      <w:r>
        <w:rPr>
          <w:rFonts w:hint="default" w:ascii="Times New Roman" w:hAnsi="Times New Roman" w:cs="Times New Roman"/>
        </w:rPr>
        <w:t xml:space="preserve"> </w:t>
      </w:r>
      <w:r>
        <w:rPr>
          <w:rFonts w:hint="default" w:ascii="Times New Roman" w:hAnsi="Times New Roman" w:eastAsia="黑体" w:cs="Times New Roman"/>
          <w:b/>
          <w:bCs/>
        </w:rPr>
        <w:t>六、教材与主要参考资料</w:t>
      </w:r>
    </w:p>
    <w:p w14:paraId="677AFD66">
      <w:pPr>
        <w:spacing w:line="400" w:lineRule="exact"/>
        <w:ind w:firstLine="420"/>
        <w:rPr>
          <w:rFonts w:hint="default" w:ascii="Times New Roman" w:hAnsi="Times New Roman" w:cs="Times New Roman"/>
        </w:rPr>
      </w:pPr>
    </w:p>
    <w:p w14:paraId="74581362">
      <w:pPr>
        <w:spacing w:line="400" w:lineRule="exact"/>
        <w:ind w:firstLine="420"/>
        <w:rPr>
          <w:rFonts w:hint="default" w:ascii="Times New Roman" w:hAnsi="Times New Roman" w:cs="Times New Roman"/>
        </w:rPr>
      </w:pPr>
    </w:p>
    <w:p w14:paraId="71EC94EE">
      <w:pPr>
        <w:ind w:firstLine="420"/>
        <w:rPr>
          <w:rFonts w:hint="default" w:ascii="Times New Roman" w:hAnsi="Times New Roman" w:cs="Times New Roman"/>
        </w:rPr>
      </w:pPr>
    </w:p>
    <w:p w14:paraId="1C1A51E5">
      <w:pPr>
        <w:spacing w:line="400" w:lineRule="exact"/>
        <w:ind w:right="-415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b/>
          <w:bCs/>
          <w:szCs w:val="21"/>
        </w:rPr>
        <w:t>专业负责人：***             教学院长（主任）：***</w:t>
      </w:r>
    </w:p>
    <w:p w14:paraId="38C4732B">
      <w:pPr>
        <w:spacing w:line="400" w:lineRule="atLeast"/>
        <w:ind w:firstLine="420" w:firstLineChars="200"/>
        <w:jc w:val="center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（黑体、5号、加粗、居中对齐）</w:t>
      </w:r>
    </w:p>
    <w:p w14:paraId="6382FC34">
      <w:pPr>
        <w:autoSpaceDE w:val="0"/>
        <w:autoSpaceDN w:val="0"/>
        <w:adjustRightInd w:val="0"/>
        <w:spacing w:line="400" w:lineRule="atLeast"/>
        <w:outlineLvl w:val="0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注：绿色部分为说明内容，填写完毕后请将相应内容删除，最后全部变为黑色。</w:t>
      </w:r>
    </w:p>
    <w:p w14:paraId="79772FF8">
      <w:pPr>
        <w:spacing w:line="400" w:lineRule="exact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color w:val="00B050"/>
        </w:rPr>
        <w:t>页面设置为：页边距：上3</w:t>
      </w:r>
      <w:r>
        <w:rPr>
          <w:rFonts w:hint="default" w:ascii="Times New Roman" w:hAnsi="Times New Roman" w:cs="Times New Roman"/>
          <w:color w:val="00B050"/>
        </w:rPr>
        <w:t xml:space="preserve">.7cm  </w:t>
      </w:r>
      <w:r>
        <w:rPr>
          <w:rFonts w:hint="default" w:ascii="Times New Roman" w:hAnsi="Times New Roman" w:cs="Times New Roman"/>
          <w:color w:val="00B050"/>
        </w:rPr>
        <w:t>下3.</w:t>
      </w:r>
      <w:r>
        <w:rPr>
          <w:rFonts w:hint="default" w:ascii="Times New Roman" w:hAnsi="Times New Roman" w:cs="Times New Roman"/>
          <w:color w:val="00B050"/>
        </w:rPr>
        <w:t xml:space="preserve">5cm  </w:t>
      </w:r>
      <w:r>
        <w:rPr>
          <w:rFonts w:hint="default" w:ascii="Times New Roman" w:hAnsi="Times New Roman" w:cs="Times New Roman"/>
          <w:color w:val="00B050"/>
        </w:rPr>
        <w:t>左2</w:t>
      </w:r>
      <w:r>
        <w:rPr>
          <w:rFonts w:hint="default" w:ascii="Times New Roman" w:hAnsi="Times New Roman" w:cs="Times New Roman"/>
          <w:color w:val="00B050"/>
        </w:rPr>
        <w:t xml:space="preserve">.6cm  </w:t>
      </w:r>
      <w:r>
        <w:rPr>
          <w:rFonts w:hint="default" w:ascii="Times New Roman" w:hAnsi="Times New Roman" w:cs="Times New Roman"/>
          <w:color w:val="00B050"/>
        </w:rPr>
        <w:t>右2</w:t>
      </w:r>
      <w:r>
        <w:rPr>
          <w:rFonts w:hint="default" w:ascii="Times New Roman" w:hAnsi="Times New Roman" w:cs="Times New Roman"/>
          <w:color w:val="00B050"/>
        </w:rPr>
        <w:t>.6cm</w:t>
      </w:r>
      <w:r>
        <w:rPr>
          <w:rFonts w:hint="default" w:ascii="Times New Roman" w:hAnsi="Times New Roman" w:cs="Times New Roman"/>
          <w:color w:val="00B050"/>
        </w:rPr>
        <w:t>，</w:t>
      </w:r>
      <w:r>
        <w:rPr>
          <w:rFonts w:hint="default" w:ascii="Times New Roman" w:hAnsi="Times New Roman" w:cs="Times New Roman"/>
          <w:color w:val="00B050"/>
        </w:rPr>
        <w:t>正文</w:t>
      </w:r>
      <w:r>
        <w:rPr>
          <w:rFonts w:hint="default" w:ascii="Times New Roman" w:hAnsi="Times New Roman" w:cs="Times New Roman"/>
          <w:color w:val="00B050"/>
        </w:rPr>
        <w:t>行间距固定值20磅。</w:t>
      </w:r>
    </w:p>
    <w:p w14:paraId="331250F3">
      <w:pPr>
        <w:spacing w:line="400" w:lineRule="atLeast"/>
        <w:rPr>
          <w:rFonts w:hint="default" w:ascii="Times New Roman" w:hAnsi="Times New Roman" w:cs="Times New Roman"/>
          <w:color w:val="00B050"/>
        </w:rPr>
      </w:pPr>
    </w:p>
    <w:p w14:paraId="09CE6A31">
      <w:pPr>
        <w:widowControl/>
        <w:jc w:val="left"/>
        <w:rPr>
          <w:rFonts w:hint="default" w:ascii="Times New Roman" w:hAnsi="Times New Roman" w:cs="Times New Roman"/>
        </w:rPr>
      </w:pPr>
    </w:p>
    <w:p w14:paraId="16F31E60">
      <w:pPr>
        <w:widowControl/>
        <w:jc w:val="left"/>
        <w:rPr>
          <w:rFonts w:hint="default" w:ascii="Times New Roman" w:hAnsi="Times New Roman" w:cs="Times New Roman"/>
        </w:rPr>
      </w:pPr>
    </w:p>
    <w:p w14:paraId="5E65ED0C">
      <w:pPr>
        <w:widowControl/>
        <w:jc w:val="left"/>
        <w:rPr>
          <w:rFonts w:hint="default" w:ascii="Times New Roman" w:hAnsi="Times New Roman" w:cs="Times New Roman"/>
        </w:rPr>
      </w:pPr>
    </w:p>
    <w:p w14:paraId="4C9ABE3E">
      <w:pPr>
        <w:widowControl/>
        <w:jc w:val="left"/>
        <w:rPr>
          <w:rFonts w:hint="default" w:ascii="Times New Roman" w:hAnsi="Times New Roman" w:cs="Times New Roman"/>
        </w:rPr>
      </w:pPr>
    </w:p>
    <w:p w14:paraId="624897B0">
      <w:pPr>
        <w:widowControl/>
        <w:jc w:val="left"/>
        <w:rPr>
          <w:rFonts w:hint="default" w:ascii="Times New Roman" w:hAnsi="Times New Roman" w:cs="Times New Roman"/>
        </w:rPr>
      </w:pPr>
    </w:p>
    <w:p w14:paraId="379339DE">
      <w:pPr>
        <w:widowControl/>
        <w:jc w:val="left"/>
        <w:rPr>
          <w:rFonts w:hint="default" w:ascii="Times New Roman" w:hAnsi="Times New Roman" w:cs="Times New Roman"/>
        </w:rPr>
      </w:pPr>
    </w:p>
    <w:p w14:paraId="2F9C4197">
      <w:pPr>
        <w:widowControl/>
        <w:jc w:val="left"/>
        <w:rPr>
          <w:rFonts w:hint="default" w:ascii="Times New Roman" w:hAnsi="Times New Roman" w:cs="Times New Roman"/>
        </w:rPr>
      </w:pPr>
    </w:p>
    <w:p w14:paraId="75ADD209">
      <w:pPr>
        <w:widowControl/>
        <w:jc w:val="left"/>
        <w:rPr>
          <w:rFonts w:hint="default" w:ascii="Times New Roman" w:hAnsi="Times New Roman" w:cs="Times New Roman"/>
        </w:rPr>
      </w:pPr>
    </w:p>
    <w:p w14:paraId="7537EB7F">
      <w:pPr>
        <w:widowControl/>
        <w:jc w:val="left"/>
        <w:rPr>
          <w:rFonts w:hint="default" w:ascii="Times New Roman" w:hAnsi="Times New Roman" w:cs="Times New Roman"/>
        </w:rPr>
      </w:pPr>
    </w:p>
    <w:p w14:paraId="5A9E8598">
      <w:pPr>
        <w:widowControl/>
        <w:jc w:val="left"/>
        <w:rPr>
          <w:rFonts w:hint="default" w:ascii="Times New Roman" w:hAnsi="Times New Roman" w:cs="Times New Roman"/>
        </w:rPr>
      </w:pPr>
    </w:p>
    <w:p w14:paraId="2BF26B16">
      <w:pPr>
        <w:widowControl/>
        <w:jc w:val="left"/>
        <w:rPr>
          <w:rFonts w:hint="default" w:ascii="Times New Roman" w:hAnsi="Times New Roman" w:cs="Times New Roman"/>
        </w:rPr>
      </w:pPr>
    </w:p>
    <w:p w14:paraId="22F4870A">
      <w:pPr>
        <w:widowControl/>
        <w:jc w:val="left"/>
        <w:rPr>
          <w:rFonts w:hint="default" w:ascii="Times New Roman" w:hAnsi="Times New Roman" w:cs="Times New Roman"/>
        </w:rPr>
      </w:pPr>
    </w:p>
    <w:p w14:paraId="6DEF34FD">
      <w:pPr>
        <w:ind w:firstLine="420"/>
        <w:rPr>
          <w:rFonts w:hint="default" w:ascii="Times New Roman" w:hAnsi="Times New Roman" w:cs="Times New Roma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AndChars" w:linePitch="312" w:charSpace="0"/>
        </w:sectPr>
      </w:pPr>
    </w:p>
    <w:p w14:paraId="0CD0CF9D">
      <w:pPr>
        <w:spacing w:line="400" w:lineRule="exact"/>
        <w:ind w:firstLine="560" w:firstLineChars="200"/>
        <w:jc w:val="center"/>
        <w:rPr>
          <w:rFonts w:hint="default" w:ascii="Times New Roman" w:hAnsi="Times New Roman" w:cs="Times New Roman"/>
          <w:color w:val="00B050"/>
        </w:rPr>
      </w:pPr>
      <w:r>
        <w:rPr>
          <w:rFonts w:hint="default" w:ascii="Times New Roman" w:hAnsi="Times New Roman" w:cs="Times New Roman"/>
          <w:sz w:val="28"/>
          <w:szCs w:val="22"/>
        </w:rPr>
        <w:t>毕业设计（论文）成绩评定尺规表</w:t>
      </w:r>
      <w:r>
        <w:rPr>
          <w:rFonts w:hint="default" w:ascii="Times New Roman" w:hAnsi="Times New Roman" w:cs="Times New Roman"/>
          <w:color w:val="00B050"/>
          <w:szCs w:val="21"/>
        </w:rPr>
        <w:t>（</w:t>
      </w:r>
      <w:r>
        <w:rPr>
          <w:rFonts w:hint="default" w:ascii="Times New Roman" w:hAnsi="Times New Roman" w:cs="Times New Roman"/>
          <w:bCs/>
          <w:color w:val="00B050"/>
          <w:kern w:val="0"/>
          <w:szCs w:val="21"/>
        </w:rPr>
        <w:t>非工程认证专业此页面可删除，工程认证专业此页面需保留</w:t>
      </w:r>
      <w:r>
        <w:rPr>
          <w:rFonts w:hint="default" w:ascii="Times New Roman" w:hAnsi="Times New Roman" w:cs="Times New Roman"/>
          <w:b/>
          <w:bCs/>
          <w:color w:val="00B050"/>
          <w:szCs w:val="21"/>
        </w:rPr>
        <w:t>）</w:t>
      </w:r>
    </w:p>
    <w:p w14:paraId="41B97DB2">
      <w:pPr>
        <w:ind w:firstLine="420"/>
        <w:jc w:val="center"/>
        <w:rPr>
          <w:rFonts w:hint="default" w:ascii="Times New Roman" w:hAnsi="Times New Roman" w:cs="Times New Roman"/>
          <w:sz w:val="28"/>
          <w:szCs w:val="22"/>
        </w:rPr>
      </w:pPr>
      <w:r>
        <w:rPr>
          <w:rFonts w:hint="default" w:ascii="Times New Roman" w:hAnsi="Times New Roman" w:cs="Times New Roman"/>
          <w:sz w:val="28"/>
          <w:szCs w:val="22"/>
        </w:rPr>
        <w:t>——指导教师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9"/>
        <w:gridCol w:w="6407"/>
        <w:gridCol w:w="846"/>
      </w:tblGrid>
      <w:tr w14:paraId="355C2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blHeader/>
        </w:trPr>
        <w:tc>
          <w:tcPr>
            <w:tcW w:w="1269" w:type="dxa"/>
          </w:tcPr>
          <w:p w14:paraId="0417F055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szCs w:val="22"/>
              </w:rPr>
            </w:pPr>
            <w:r>
              <w:rPr>
                <w:rFonts w:hint="default" w:ascii="Times New Roman" w:hAnsi="Times New Roman" w:cs="Times New Roman"/>
                <w:b/>
                <w:szCs w:val="22"/>
              </w:rPr>
              <w:t>评定内容</w:t>
            </w:r>
          </w:p>
        </w:tc>
        <w:tc>
          <w:tcPr>
            <w:tcW w:w="6407" w:type="dxa"/>
          </w:tcPr>
          <w:p w14:paraId="256B981D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szCs w:val="22"/>
              </w:rPr>
            </w:pPr>
            <w:r>
              <w:rPr>
                <w:rFonts w:hint="default" w:ascii="Times New Roman" w:hAnsi="Times New Roman" w:cs="Times New Roman"/>
                <w:b/>
                <w:szCs w:val="22"/>
              </w:rPr>
              <w:t>评分标准</w:t>
            </w:r>
          </w:p>
        </w:tc>
        <w:tc>
          <w:tcPr>
            <w:tcW w:w="846" w:type="dxa"/>
          </w:tcPr>
          <w:p w14:paraId="2BB762F5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szCs w:val="22"/>
              </w:rPr>
            </w:pPr>
            <w:r>
              <w:rPr>
                <w:rFonts w:hint="default" w:ascii="Times New Roman" w:hAnsi="Times New Roman" w:cs="Times New Roman"/>
                <w:b/>
                <w:szCs w:val="22"/>
              </w:rPr>
              <w:t>分值</w:t>
            </w:r>
          </w:p>
        </w:tc>
      </w:tr>
      <w:tr w14:paraId="22041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2AC4FF13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</w:t>
            </w:r>
          </w:p>
          <w:p w14:paraId="627A4B66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权重：0.1</w:t>
            </w:r>
          </w:p>
        </w:tc>
        <w:tc>
          <w:tcPr>
            <w:tcW w:w="6407" w:type="dxa"/>
          </w:tcPr>
          <w:p w14:paraId="08AB7D8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工作量大</w:t>
            </w:r>
            <w:r>
              <w:rPr>
                <w:rFonts w:hint="default" w:ascii="Times New Roman" w:hAnsi="Times New Roman" w:cs="Times New Roman"/>
                <w:szCs w:val="22"/>
              </w:rPr>
              <w:t>。</w:t>
            </w:r>
            <w:r>
              <w:rPr>
                <w:rFonts w:hint="default" w:ascii="Times New Roman" w:hAnsi="Times New Roman" w:cs="Times New Roman"/>
                <w:szCs w:val="22"/>
              </w:rPr>
              <w:t>选题具有较大的实践指导意义 (较高的学术研究价值)</w:t>
            </w:r>
          </w:p>
        </w:tc>
        <w:tc>
          <w:tcPr>
            <w:tcW w:w="846" w:type="dxa"/>
            <w:vAlign w:val="center"/>
          </w:tcPr>
          <w:p w14:paraId="35FC1025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04FBA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2BFA7E6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D98CCD0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工作量较大。选题具有实践指导意义 (学术研究(参考)价值)。</w:t>
            </w:r>
          </w:p>
        </w:tc>
        <w:tc>
          <w:tcPr>
            <w:tcW w:w="846" w:type="dxa"/>
            <w:vAlign w:val="center"/>
          </w:tcPr>
          <w:p w14:paraId="49F6327C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6CD61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444D20D1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DF0C8D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工作量一般。选题具有实践指导意义 (学术研究(参考)价值)。</w:t>
            </w:r>
          </w:p>
        </w:tc>
        <w:tc>
          <w:tcPr>
            <w:tcW w:w="846" w:type="dxa"/>
            <w:vAlign w:val="center"/>
          </w:tcPr>
          <w:p w14:paraId="7955D4EA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3F72D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6CFE1EAB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6BEB762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工作量不大。论文选题一般。</w:t>
            </w:r>
          </w:p>
        </w:tc>
        <w:tc>
          <w:tcPr>
            <w:tcW w:w="846" w:type="dxa"/>
            <w:vAlign w:val="center"/>
          </w:tcPr>
          <w:p w14:paraId="43200BD5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759A8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33065130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14655FD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工作量不足。论文选题不能达到培养学生能力的要求。</w:t>
            </w:r>
          </w:p>
        </w:tc>
        <w:tc>
          <w:tcPr>
            <w:tcW w:w="846" w:type="dxa"/>
            <w:vAlign w:val="center"/>
          </w:tcPr>
          <w:p w14:paraId="101AF7A1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49891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4576EAE3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工作态度</w:t>
            </w:r>
          </w:p>
          <w:p w14:paraId="7E1DCF84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权重：0.1</w:t>
            </w:r>
          </w:p>
        </w:tc>
        <w:tc>
          <w:tcPr>
            <w:tcW w:w="6407" w:type="dxa"/>
          </w:tcPr>
          <w:p w14:paraId="58AEFEF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态度认真严谨、勤奋钻研、沟通与团结协作能力强。</w:t>
            </w:r>
          </w:p>
        </w:tc>
        <w:tc>
          <w:tcPr>
            <w:tcW w:w="846" w:type="dxa"/>
            <w:vAlign w:val="center"/>
          </w:tcPr>
          <w:p w14:paraId="4C7898C2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72B0D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2C883181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FDFFA9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态度较端正、认真，沟通与团结协作能力较强。</w:t>
            </w:r>
          </w:p>
        </w:tc>
        <w:tc>
          <w:tcPr>
            <w:tcW w:w="846" w:type="dxa"/>
            <w:vAlign w:val="center"/>
          </w:tcPr>
          <w:p w14:paraId="4E9CDC00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06AF4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0617F2F3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FD0042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态度基本端正、认真，沟通与团结协作能力一般。</w:t>
            </w:r>
          </w:p>
        </w:tc>
        <w:tc>
          <w:tcPr>
            <w:tcW w:w="846" w:type="dxa"/>
            <w:vAlign w:val="center"/>
          </w:tcPr>
          <w:p w14:paraId="4A3C4EFE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4CD19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0D1020A4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3EC0E88E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态度一般端正、认真，沟通与团结协作能力弱。</w:t>
            </w:r>
          </w:p>
        </w:tc>
        <w:tc>
          <w:tcPr>
            <w:tcW w:w="846" w:type="dxa"/>
            <w:vAlign w:val="center"/>
          </w:tcPr>
          <w:p w14:paraId="09A6532D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5849F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EF4F2EE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36186682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态度不端正、不认真，没有沟通与团结协作能力。</w:t>
            </w:r>
          </w:p>
        </w:tc>
        <w:tc>
          <w:tcPr>
            <w:tcW w:w="846" w:type="dxa"/>
            <w:vAlign w:val="center"/>
          </w:tcPr>
          <w:p w14:paraId="61215F18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511CB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2949F605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调查论证</w:t>
            </w:r>
          </w:p>
          <w:p w14:paraId="156FD830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权重：0.1</w:t>
            </w:r>
          </w:p>
        </w:tc>
        <w:tc>
          <w:tcPr>
            <w:tcW w:w="6407" w:type="dxa"/>
          </w:tcPr>
          <w:p w14:paraId="7EC5700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查阅文献资料能力强，能全面收集关于毕业设计（论文）课题相关资料，写作过程中能综合运用文献资料全面分析毕业设计（论文）的课题的相关问题，综合运用知识能力强。</w:t>
            </w:r>
          </w:p>
        </w:tc>
        <w:tc>
          <w:tcPr>
            <w:tcW w:w="846" w:type="dxa"/>
            <w:vAlign w:val="center"/>
          </w:tcPr>
          <w:p w14:paraId="77674DB3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49C1C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56839FD2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1297209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查阅文献资料能力较强，能较为全面收集关于毕业设计（论文）课题相关资料，写作过程中能综合运用文献资料分析毕业设计（论文）的课题的相关问题，综合运用知识能力较强。</w:t>
            </w:r>
          </w:p>
        </w:tc>
        <w:tc>
          <w:tcPr>
            <w:tcW w:w="846" w:type="dxa"/>
            <w:vAlign w:val="center"/>
          </w:tcPr>
          <w:p w14:paraId="4ACA30DF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134AC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2A715C45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9ED8D1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查阅文献资料能力一般，能收集关于毕业设计（论文）课题相关资料，写作过程中基本能综合运用文献资料分析毕业设计（论文）的课题的相关问题，综合运用知识能力一般。</w:t>
            </w:r>
          </w:p>
        </w:tc>
        <w:tc>
          <w:tcPr>
            <w:tcW w:w="846" w:type="dxa"/>
            <w:vAlign w:val="center"/>
          </w:tcPr>
          <w:p w14:paraId="094ABD3F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75F17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35B87159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FE13D3E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查阅文献资料能力较差，能收集关于毕业设计（论文）课题相关资料，写作过程中能运用文献资料分析毕业设计（论文）课题的相关问题，综合运用知识能力较差。</w:t>
            </w:r>
          </w:p>
        </w:tc>
        <w:tc>
          <w:tcPr>
            <w:tcW w:w="846" w:type="dxa"/>
            <w:vAlign w:val="center"/>
          </w:tcPr>
          <w:p w14:paraId="7EF77286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75AA1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4BF0FD9C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73E14D2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不具有查阅文献资料能力，不能全面收集关于毕业设计（论文）课题相关资料，不具有写作过程中运用文献资料分析毕业设计（论文）课题的问题。</w:t>
            </w:r>
          </w:p>
        </w:tc>
        <w:tc>
          <w:tcPr>
            <w:tcW w:w="846" w:type="dxa"/>
            <w:vAlign w:val="center"/>
          </w:tcPr>
          <w:p w14:paraId="23B1C39D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2AE34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18B39D29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译文</w:t>
            </w:r>
          </w:p>
          <w:p w14:paraId="3DA0F141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权重：0.05</w:t>
            </w:r>
          </w:p>
        </w:tc>
        <w:tc>
          <w:tcPr>
            <w:tcW w:w="6407" w:type="dxa"/>
          </w:tcPr>
          <w:p w14:paraId="62542FC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翻译准确，语句通顺、流畅；译文数量符合要求。</w:t>
            </w:r>
          </w:p>
        </w:tc>
        <w:tc>
          <w:tcPr>
            <w:tcW w:w="846" w:type="dxa"/>
            <w:vAlign w:val="center"/>
          </w:tcPr>
          <w:p w14:paraId="52B95449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1D2FE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6BEBE07B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30FC61E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翻译较准确，语句较通顺、流畅；译文数量符合要求。</w:t>
            </w:r>
          </w:p>
        </w:tc>
        <w:tc>
          <w:tcPr>
            <w:tcW w:w="846" w:type="dxa"/>
            <w:vAlign w:val="center"/>
          </w:tcPr>
          <w:p w14:paraId="1F305B6C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50B66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52E2CA17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616FBD4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翻译基本准确，语句基本通顺、流畅；译文数量符合要求。</w:t>
            </w:r>
          </w:p>
        </w:tc>
        <w:tc>
          <w:tcPr>
            <w:tcW w:w="846" w:type="dxa"/>
            <w:vAlign w:val="center"/>
          </w:tcPr>
          <w:p w14:paraId="16BC4BD8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68888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7F93AB54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F20BCA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翻译一般准确，语句一般通顺、流畅；译文数量符合要求。</w:t>
            </w:r>
          </w:p>
        </w:tc>
        <w:tc>
          <w:tcPr>
            <w:tcW w:w="846" w:type="dxa"/>
            <w:vAlign w:val="center"/>
          </w:tcPr>
          <w:p w14:paraId="05F3797E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48CC1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5929AB0D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2E93EF3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翻译不准确，语句不通顺、流畅；译文数量不符合要求。</w:t>
            </w:r>
          </w:p>
        </w:tc>
        <w:tc>
          <w:tcPr>
            <w:tcW w:w="846" w:type="dxa"/>
            <w:vAlign w:val="center"/>
          </w:tcPr>
          <w:p w14:paraId="7C4D9EA5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1505B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5864AF7F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设计、实验方案，分析与技能</w:t>
            </w:r>
          </w:p>
          <w:p w14:paraId="29AD8816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权重：0.4</w:t>
            </w:r>
          </w:p>
        </w:tc>
        <w:tc>
          <w:tcPr>
            <w:tcW w:w="6407" w:type="dxa"/>
          </w:tcPr>
          <w:p w14:paraId="014A6B8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设计、实验方案科学合理；数据采集、计算、处理正确；论据可靠，分析、论证充分；结构设计合理、工艺可行、推导正确或程序运行可靠；绘图准确、符合国家标准；有必要的社会和经济效益分析。</w:t>
            </w:r>
          </w:p>
        </w:tc>
        <w:tc>
          <w:tcPr>
            <w:tcW w:w="846" w:type="dxa"/>
            <w:vAlign w:val="center"/>
          </w:tcPr>
          <w:p w14:paraId="1F0B7149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52234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777F766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05AB9BD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较科学合理；数据采集、计算、处理较正确；论据可靠，分析、论证较充分；结构设计合理、工艺较可行、推导正确或程序运行较可靠；绘图较准确、符合国家标准；有较大的社会和经济效益分析。</w:t>
            </w:r>
          </w:p>
        </w:tc>
        <w:tc>
          <w:tcPr>
            <w:tcW w:w="846" w:type="dxa"/>
            <w:vAlign w:val="center"/>
          </w:tcPr>
          <w:p w14:paraId="63947A43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45AA0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2DB9BF2D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49E7E30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科学合理性一般；数据采集、计算、处理一般正确；论据可靠，分析、论证一般充分；结构设计合理、工艺一般可行、推导正确或程序运行一般可靠；绘图一般准确、符合国家标准；有一定的社会和经济效益分析。</w:t>
            </w:r>
          </w:p>
        </w:tc>
        <w:tc>
          <w:tcPr>
            <w:tcW w:w="846" w:type="dxa"/>
            <w:vAlign w:val="center"/>
          </w:tcPr>
          <w:p w14:paraId="5FFE9BC0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4F67D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2685C240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479CC1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科学合理性较差；数据采集、计算、处理基本正确；论据可靠，分析、论证基本充分；结构设计合理、工艺基本可行、推导正确或程序运行基本可靠；绘图基本准确、符合国家标准；有较小的社会和经济效益分析。</w:t>
            </w:r>
          </w:p>
        </w:tc>
        <w:tc>
          <w:tcPr>
            <w:tcW w:w="846" w:type="dxa"/>
            <w:vAlign w:val="center"/>
          </w:tcPr>
          <w:p w14:paraId="7F969891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096E3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5EC4172D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23BA129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设计、实验方案不科学合理；数据采集、计算、处理不正确；论据可靠，分析、论证不充分；结构设计不合理、工艺不可行、推导正确或程序运行不可靠；绘图不准确、符合国家标准；没有社会和经济效益分析。</w:t>
            </w:r>
          </w:p>
        </w:tc>
        <w:tc>
          <w:tcPr>
            <w:tcW w:w="846" w:type="dxa"/>
            <w:vAlign w:val="center"/>
          </w:tcPr>
          <w:p w14:paraId="3467B3EC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31B0F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6543C07F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设计说明书（论文）质量</w:t>
            </w:r>
          </w:p>
          <w:p w14:paraId="733CA87E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权重：0.2</w:t>
            </w:r>
          </w:p>
        </w:tc>
        <w:tc>
          <w:tcPr>
            <w:tcW w:w="6407" w:type="dxa"/>
          </w:tcPr>
          <w:p w14:paraId="7918DA3D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文章篇幅完全符合学院规定，内容完整，层次结构安排科学，主要观点突出，逻辑关系清楚，有一定的个人见解。</w:t>
            </w:r>
          </w:p>
          <w:p w14:paraId="497948B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文题完全相符，论点突出，论述紧扣主题。</w:t>
            </w:r>
          </w:p>
          <w:p w14:paraId="4CE7D712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语言表达流畅，格式完全符合规范要求；参考了丰富的文献资料，其时效性较强；没有抄袭现象。</w:t>
            </w:r>
          </w:p>
        </w:tc>
        <w:tc>
          <w:tcPr>
            <w:tcW w:w="846" w:type="dxa"/>
            <w:vAlign w:val="center"/>
          </w:tcPr>
          <w:p w14:paraId="75329CA9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337C2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6D366EBE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C435B5E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文章篇幅完全符合学院规定，内容较为完整，层次结构安排科学，主要观点突出，逻辑关系清楚，但缺乏个人见解。</w:t>
            </w:r>
          </w:p>
          <w:p w14:paraId="1F15182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文题相符，论点突出，论述紧扣主题。</w:t>
            </w:r>
          </w:p>
          <w:p w14:paraId="074CD622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语言表达流畅，格式完全符合规范要求；参考了较为丰富的文献资料，其时效性较强；未发现抄袭现象。</w:t>
            </w:r>
          </w:p>
        </w:tc>
        <w:tc>
          <w:tcPr>
            <w:tcW w:w="846" w:type="dxa"/>
            <w:vAlign w:val="center"/>
          </w:tcPr>
          <w:p w14:paraId="29BF85C8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6AE06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3C4AF23B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223BA1CB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文章篇幅完全符合学院规定，内容基本完整，层次结构安排一般，主要观点集中，有一定的逻辑性，但缺乏个人见解。</w:t>
            </w:r>
          </w:p>
          <w:p w14:paraId="64BAB2D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文题基本相符，论点比较突出，论述能较好地服务于论点。</w:t>
            </w:r>
          </w:p>
          <w:p w14:paraId="696C2152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语言表达一般，格式完全符合规范要求；参考了一定的文献资料，其时效性一般；未见明显抄袭现象。</w:t>
            </w:r>
          </w:p>
        </w:tc>
        <w:tc>
          <w:tcPr>
            <w:tcW w:w="846" w:type="dxa"/>
            <w:vAlign w:val="center"/>
          </w:tcPr>
          <w:p w14:paraId="7447359B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20EA0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3EE6D9D2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393F1F56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文章篇幅符合学院规定，内容不够完整，层次结构安排存在一定问题，主要观点不够突出，逻辑性较差，没有个人见解。</w:t>
            </w:r>
          </w:p>
          <w:p w14:paraId="45A1FC1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文题有偏差，论点不够突出，论述不能紧紧围绕主题。</w:t>
            </w:r>
          </w:p>
          <w:p w14:paraId="72519E2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语言表达较差，格式符合规范要求；占有资料较少，其时效性较差；有部分内容与他人成果雷同。</w:t>
            </w:r>
          </w:p>
        </w:tc>
        <w:tc>
          <w:tcPr>
            <w:tcW w:w="846" w:type="dxa"/>
            <w:vAlign w:val="center"/>
          </w:tcPr>
          <w:p w14:paraId="402D3228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2F6A8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4D723C49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327F9A6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文章篇幅不符合学院规定，内容不够完整，层次结构安排存在一定问题，主要观点不够突出，逻辑性较差，没有个人见解。</w:t>
            </w:r>
          </w:p>
          <w:p w14:paraId="6453521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文题有偏差，论点不够突出，论述不能紧紧围绕主题。</w:t>
            </w:r>
          </w:p>
          <w:p w14:paraId="6B81DD3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语言表达较差，格式符合规范要求；占有资料较少，其时效性较差；有部分内容与他人成果雷同。</w:t>
            </w:r>
          </w:p>
        </w:tc>
        <w:tc>
          <w:tcPr>
            <w:tcW w:w="846" w:type="dxa"/>
            <w:vAlign w:val="center"/>
          </w:tcPr>
          <w:p w14:paraId="700FF658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766FD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240594F1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创新</w:t>
            </w:r>
          </w:p>
          <w:p w14:paraId="052FB33A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权重：0.05</w:t>
            </w:r>
          </w:p>
        </w:tc>
        <w:tc>
          <w:tcPr>
            <w:tcW w:w="6407" w:type="dxa"/>
          </w:tcPr>
          <w:p w14:paraId="11FB6B1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有创新意识、独特见解。</w:t>
            </w:r>
          </w:p>
        </w:tc>
        <w:tc>
          <w:tcPr>
            <w:tcW w:w="846" w:type="dxa"/>
            <w:vAlign w:val="center"/>
          </w:tcPr>
          <w:p w14:paraId="75486C4E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33948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</w:tcPr>
          <w:p w14:paraId="3CB5D432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269A43B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有较好的创新意识、独特见解。</w:t>
            </w:r>
          </w:p>
        </w:tc>
        <w:tc>
          <w:tcPr>
            <w:tcW w:w="846" w:type="dxa"/>
            <w:vAlign w:val="center"/>
          </w:tcPr>
          <w:p w14:paraId="07250DF1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2DE8A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</w:tcPr>
          <w:p w14:paraId="634F4DEC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46D3EF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有一定的创新意识、独特见解。</w:t>
            </w:r>
          </w:p>
        </w:tc>
        <w:tc>
          <w:tcPr>
            <w:tcW w:w="846" w:type="dxa"/>
            <w:vAlign w:val="center"/>
          </w:tcPr>
          <w:p w14:paraId="1E15303F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7F250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</w:tcPr>
          <w:p w14:paraId="50ACED25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1512765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有基本的创新意识、独特见解。</w:t>
            </w:r>
          </w:p>
        </w:tc>
        <w:tc>
          <w:tcPr>
            <w:tcW w:w="846" w:type="dxa"/>
            <w:vAlign w:val="center"/>
          </w:tcPr>
          <w:p w14:paraId="0052AF8A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7ADBB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</w:tcPr>
          <w:p w14:paraId="49F0BD84">
            <w:pPr>
              <w:spacing w:line="400" w:lineRule="exact"/>
              <w:ind w:firstLine="420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33A340C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无创新意识、独特见解。</w:t>
            </w:r>
          </w:p>
        </w:tc>
        <w:tc>
          <w:tcPr>
            <w:tcW w:w="846" w:type="dxa"/>
            <w:vAlign w:val="center"/>
          </w:tcPr>
          <w:p w14:paraId="18F7F0C0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</w:tbl>
    <w:p w14:paraId="5A2B4E65">
      <w:pPr>
        <w:ind w:firstLine="420"/>
        <w:jc w:val="left"/>
        <w:rPr>
          <w:rFonts w:hint="default" w:ascii="Times New Roman" w:hAnsi="Times New Roman" w:cs="Times New Roman"/>
          <w:szCs w:val="22"/>
        </w:rPr>
      </w:pPr>
    </w:p>
    <w:p w14:paraId="4A6B5022">
      <w:pPr>
        <w:ind w:firstLine="420"/>
        <w:jc w:val="center"/>
        <w:rPr>
          <w:rFonts w:hint="default" w:ascii="Times New Roman" w:hAnsi="Times New Roman" w:cs="Times New Roman"/>
          <w:sz w:val="28"/>
          <w:szCs w:val="22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AndChars" w:linePitch="312" w:charSpace="0"/>
        </w:sectPr>
      </w:pPr>
    </w:p>
    <w:p w14:paraId="11EE0138">
      <w:pPr>
        <w:ind w:firstLine="420"/>
        <w:jc w:val="center"/>
        <w:rPr>
          <w:rFonts w:hint="default" w:ascii="Times New Roman" w:hAnsi="Times New Roman" w:cs="Times New Roman"/>
          <w:sz w:val="28"/>
          <w:szCs w:val="22"/>
        </w:rPr>
      </w:pPr>
      <w:r>
        <w:rPr>
          <w:rFonts w:hint="default" w:ascii="Times New Roman" w:hAnsi="Times New Roman" w:cs="Times New Roman"/>
          <w:sz w:val="28"/>
          <w:szCs w:val="22"/>
        </w:rPr>
        <w:t>毕业设计（论文）成绩评定尺规表</w:t>
      </w:r>
    </w:p>
    <w:p w14:paraId="72B18527">
      <w:pPr>
        <w:ind w:firstLine="420"/>
        <w:jc w:val="center"/>
        <w:rPr>
          <w:rFonts w:hint="default" w:ascii="Times New Roman" w:hAnsi="Times New Roman" w:cs="Times New Roman"/>
          <w:sz w:val="28"/>
          <w:szCs w:val="22"/>
        </w:rPr>
      </w:pPr>
      <w:r>
        <w:rPr>
          <w:rFonts w:hint="default" w:ascii="Times New Roman" w:hAnsi="Times New Roman" w:cs="Times New Roman"/>
          <w:sz w:val="28"/>
          <w:szCs w:val="22"/>
        </w:rPr>
        <w:t>——评阅教师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9"/>
        <w:gridCol w:w="6407"/>
        <w:gridCol w:w="846"/>
      </w:tblGrid>
      <w:tr w14:paraId="016C9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1269" w:type="dxa"/>
          </w:tcPr>
          <w:p w14:paraId="1F4E11C5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szCs w:val="22"/>
              </w:rPr>
            </w:pPr>
            <w:r>
              <w:rPr>
                <w:rFonts w:hint="default" w:ascii="Times New Roman" w:hAnsi="Times New Roman" w:cs="Times New Roman"/>
                <w:b/>
                <w:szCs w:val="22"/>
              </w:rPr>
              <w:t>评定内容</w:t>
            </w:r>
          </w:p>
        </w:tc>
        <w:tc>
          <w:tcPr>
            <w:tcW w:w="6407" w:type="dxa"/>
          </w:tcPr>
          <w:p w14:paraId="110C7BED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szCs w:val="22"/>
              </w:rPr>
            </w:pPr>
            <w:r>
              <w:rPr>
                <w:rFonts w:hint="default" w:ascii="Times New Roman" w:hAnsi="Times New Roman" w:cs="Times New Roman"/>
                <w:b/>
                <w:szCs w:val="22"/>
              </w:rPr>
              <w:t>评分标准</w:t>
            </w:r>
          </w:p>
        </w:tc>
        <w:tc>
          <w:tcPr>
            <w:tcW w:w="846" w:type="dxa"/>
          </w:tcPr>
          <w:p w14:paraId="26FADFE8">
            <w:pPr>
              <w:spacing w:line="400" w:lineRule="exact"/>
              <w:jc w:val="center"/>
              <w:rPr>
                <w:rFonts w:hint="default" w:ascii="Times New Roman" w:hAnsi="Times New Roman" w:cs="Times New Roman"/>
                <w:b/>
                <w:szCs w:val="22"/>
              </w:rPr>
            </w:pPr>
            <w:r>
              <w:rPr>
                <w:rFonts w:hint="default" w:ascii="Times New Roman" w:hAnsi="Times New Roman" w:cs="Times New Roman"/>
                <w:b/>
                <w:szCs w:val="22"/>
              </w:rPr>
              <w:t>分值</w:t>
            </w:r>
          </w:p>
        </w:tc>
      </w:tr>
      <w:tr w14:paraId="61E87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3D404D06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选题及工作量</w:t>
            </w:r>
          </w:p>
          <w:p w14:paraId="66D7B26D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权重：0.2</w:t>
            </w:r>
          </w:p>
        </w:tc>
        <w:tc>
          <w:tcPr>
            <w:tcW w:w="6407" w:type="dxa"/>
          </w:tcPr>
          <w:p w14:paraId="7BE4DD5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工作量大</w:t>
            </w:r>
            <w:r>
              <w:rPr>
                <w:rFonts w:hint="default" w:ascii="Times New Roman" w:hAnsi="Times New Roman" w:cs="Times New Roman"/>
                <w:szCs w:val="22"/>
              </w:rPr>
              <w:t>。</w:t>
            </w:r>
            <w:r>
              <w:rPr>
                <w:rFonts w:hint="default" w:ascii="Times New Roman" w:hAnsi="Times New Roman" w:cs="Times New Roman"/>
                <w:szCs w:val="22"/>
              </w:rPr>
              <w:t>选题具有较大的实践指导意义 (较高的学术研究价值)</w:t>
            </w:r>
          </w:p>
        </w:tc>
        <w:tc>
          <w:tcPr>
            <w:tcW w:w="846" w:type="dxa"/>
            <w:vAlign w:val="center"/>
          </w:tcPr>
          <w:p w14:paraId="160BE8A3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7A7FF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2E5B051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4DE761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工作量较大。选题具有实践指导意义 (学术研究(参考)价值)。</w:t>
            </w:r>
          </w:p>
        </w:tc>
        <w:tc>
          <w:tcPr>
            <w:tcW w:w="846" w:type="dxa"/>
            <w:vAlign w:val="center"/>
          </w:tcPr>
          <w:p w14:paraId="1565B93C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161A7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ACB396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016631D0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工作量一般。选题具有实践指导意义 (学术研究(参考)价值)。</w:t>
            </w:r>
          </w:p>
        </w:tc>
        <w:tc>
          <w:tcPr>
            <w:tcW w:w="846" w:type="dxa"/>
            <w:vAlign w:val="center"/>
          </w:tcPr>
          <w:p w14:paraId="4891A2AC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1E08D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14C59D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39200AA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工作量不大。论文选题一般。</w:t>
            </w:r>
          </w:p>
        </w:tc>
        <w:tc>
          <w:tcPr>
            <w:tcW w:w="846" w:type="dxa"/>
            <w:vAlign w:val="center"/>
          </w:tcPr>
          <w:p w14:paraId="1D45E903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1B5EC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5405D95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F70ED8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工作量不足。论文选题不能达到培养学生能力的要求。</w:t>
            </w:r>
          </w:p>
        </w:tc>
        <w:tc>
          <w:tcPr>
            <w:tcW w:w="846" w:type="dxa"/>
            <w:vAlign w:val="center"/>
          </w:tcPr>
          <w:p w14:paraId="2A55099E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07011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1E161A1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调查论证</w:t>
            </w:r>
          </w:p>
          <w:p w14:paraId="50F478C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权重：0.1</w:t>
            </w:r>
          </w:p>
        </w:tc>
        <w:tc>
          <w:tcPr>
            <w:tcW w:w="6407" w:type="dxa"/>
          </w:tcPr>
          <w:p w14:paraId="4DC9D3D0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查阅文献资料能力强，能全面收集关于毕业设计（论文）课题相关资料，写作过程中能综合运用文献资料全面分析毕业设计（论文）的课题的相关问题，综合运用知识能力强。</w:t>
            </w:r>
          </w:p>
        </w:tc>
        <w:tc>
          <w:tcPr>
            <w:tcW w:w="846" w:type="dxa"/>
            <w:vAlign w:val="center"/>
          </w:tcPr>
          <w:p w14:paraId="52CFBFE2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67182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5087805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952865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查阅文献资料能力较强，能较为全面收集关于毕业设计（论文）课题相关资料，写作过程中能综合运用文献资料分析毕业设计（论文）的课题的相关问题，综合运用知识能力较强。</w:t>
            </w:r>
          </w:p>
        </w:tc>
        <w:tc>
          <w:tcPr>
            <w:tcW w:w="846" w:type="dxa"/>
            <w:vAlign w:val="center"/>
          </w:tcPr>
          <w:p w14:paraId="6DF83BB9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05B87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24C7966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17E204A0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查阅文献资料能力一般，能收集关于毕业设计（论文）课题相关资料，写作过程中基本能综合运用文献资料分析毕业设计（论文）的课题的相关问题，综合运用知识能力一般。</w:t>
            </w:r>
          </w:p>
        </w:tc>
        <w:tc>
          <w:tcPr>
            <w:tcW w:w="846" w:type="dxa"/>
            <w:vAlign w:val="center"/>
          </w:tcPr>
          <w:p w14:paraId="54D836BB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5371D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1CC45F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64A48CC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查阅文献资料能力较差，能收集关于毕业设计（论文）课题相关资料，写作过程中能运用文献资料分析毕业设计（论文）课题的相关问题，综合运用知识能力较差。</w:t>
            </w:r>
          </w:p>
        </w:tc>
        <w:tc>
          <w:tcPr>
            <w:tcW w:w="846" w:type="dxa"/>
            <w:vAlign w:val="center"/>
          </w:tcPr>
          <w:p w14:paraId="17B9F17C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5ED76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52191BD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284DF15B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不具有查阅文献资料能力，不能全面收集关于毕业设计（论文）课题相关资料，不具有写作过程中运用文献资料分析毕业设计（论文）课题的问题。</w:t>
            </w:r>
          </w:p>
        </w:tc>
        <w:tc>
          <w:tcPr>
            <w:tcW w:w="846" w:type="dxa"/>
            <w:vAlign w:val="center"/>
          </w:tcPr>
          <w:p w14:paraId="5130F943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22273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092E4CB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译文</w:t>
            </w:r>
          </w:p>
          <w:p w14:paraId="5042901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权重：0.05</w:t>
            </w:r>
          </w:p>
        </w:tc>
        <w:tc>
          <w:tcPr>
            <w:tcW w:w="6407" w:type="dxa"/>
          </w:tcPr>
          <w:p w14:paraId="249E298E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翻译准确，语句通顺、流畅；译文数量符合要求。</w:t>
            </w:r>
          </w:p>
        </w:tc>
        <w:tc>
          <w:tcPr>
            <w:tcW w:w="846" w:type="dxa"/>
            <w:vAlign w:val="center"/>
          </w:tcPr>
          <w:p w14:paraId="62AD01B4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022E7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566C025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08A2C6F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翻译较准确，语句较通顺、流畅；译文数量符合要求。</w:t>
            </w:r>
          </w:p>
        </w:tc>
        <w:tc>
          <w:tcPr>
            <w:tcW w:w="846" w:type="dxa"/>
            <w:vAlign w:val="center"/>
          </w:tcPr>
          <w:p w14:paraId="67B76870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26355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4C76EF2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09C1C93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翻译基本准确，语句基本通顺、流畅；译文数量符合要求。</w:t>
            </w:r>
          </w:p>
        </w:tc>
        <w:tc>
          <w:tcPr>
            <w:tcW w:w="846" w:type="dxa"/>
            <w:vAlign w:val="center"/>
          </w:tcPr>
          <w:p w14:paraId="6A5050B6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6439E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673A799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4957735E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翻译一般准确，语句一般通顺、流畅；译文数量符合要求。</w:t>
            </w:r>
          </w:p>
        </w:tc>
        <w:tc>
          <w:tcPr>
            <w:tcW w:w="846" w:type="dxa"/>
            <w:vAlign w:val="center"/>
          </w:tcPr>
          <w:p w14:paraId="3AF1AB00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4E905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D76D40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2B0561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翻译不准确，语句不通顺、流畅；译文数量不符合要求。</w:t>
            </w:r>
          </w:p>
        </w:tc>
        <w:tc>
          <w:tcPr>
            <w:tcW w:w="846" w:type="dxa"/>
            <w:vAlign w:val="center"/>
          </w:tcPr>
          <w:p w14:paraId="71E3E335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4AA0F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12973E30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设计、实验方案、分析与技能</w:t>
            </w:r>
          </w:p>
          <w:p w14:paraId="4F39793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权重：0.45</w:t>
            </w:r>
          </w:p>
        </w:tc>
        <w:tc>
          <w:tcPr>
            <w:tcW w:w="6407" w:type="dxa"/>
          </w:tcPr>
          <w:p w14:paraId="6AEC6BF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设计、实验方案科学合理；数据采集、计算、处理正确；论据可靠，分析、论证充分；结构设计合理、工艺可行、推导正确或程序运行可靠；绘图准确、符合国家标准；有必要的社会和经济效益分析。</w:t>
            </w:r>
          </w:p>
        </w:tc>
        <w:tc>
          <w:tcPr>
            <w:tcW w:w="846" w:type="dxa"/>
            <w:vAlign w:val="center"/>
          </w:tcPr>
          <w:p w14:paraId="0AF741B8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01562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C796D3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795FB2C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较科学合理；数据采集、计算、处理较正确；论据可靠，分析、论证较充分；结构设计合理、工艺较可行、推导正确或程序运行较可靠；绘图较准确、符合国家标准；有较大的社会和经济效益分析。</w:t>
            </w:r>
          </w:p>
        </w:tc>
        <w:tc>
          <w:tcPr>
            <w:tcW w:w="846" w:type="dxa"/>
            <w:vAlign w:val="center"/>
          </w:tcPr>
          <w:p w14:paraId="6759F699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7CC33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6205E4F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172E07BE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科学合理性一般；数据采集、计算、处理一般正确；论据可靠，分析、论证一般充分；结构设计合理、工艺一般可行、推导正确或程序运行一般可靠；绘图一般准确、符合国家标准；有一定的社会和经济效益分析。</w:t>
            </w:r>
          </w:p>
        </w:tc>
        <w:tc>
          <w:tcPr>
            <w:tcW w:w="846" w:type="dxa"/>
            <w:vAlign w:val="center"/>
          </w:tcPr>
          <w:p w14:paraId="5BEBB673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430597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690755E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9776E56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科学合理性较差；数据采集、计算、处理基本正确；论据可靠，分析、论证基本充分；结构设计合理、工艺基本可行、推导正确或程序运行基本可靠；绘图基本准确、符合国家标准；有较小的社会和经济效益分析。</w:t>
            </w:r>
          </w:p>
        </w:tc>
        <w:tc>
          <w:tcPr>
            <w:tcW w:w="846" w:type="dxa"/>
            <w:vAlign w:val="center"/>
          </w:tcPr>
          <w:p w14:paraId="55D0B6E7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0CBA7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4899C1C9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4DAC1D5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设计、实验方案不科学合理；数据采集、计算、处理不正确；论据可靠，分析、论证不充分；结构设计不合理、工艺不可行、推导正确或程序运行不可靠；绘图不准确、符合国家标准；没有社会和经济效益分析。</w:t>
            </w:r>
          </w:p>
        </w:tc>
        <w:tc>
          <w:tcPr>
            <w:tcW w:w="846" w:type="dxa"/>
            <w:vAlign w:val="center"/>
          </w:tcPr>
          <w:p w14:paraId="5EEEDDA9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1B6F8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69C0DD2C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设计说明书</w:t>
            </w:r>
          </w:p>
          <w:p w14:paraId="26F1CC35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权重：0.15</w:t>
            </w:r>
          </w:p>
        </w:tc>
        <w:tc>
          <w:tcPr>
            <w:tcW w:w="6407" w:type="dxa"/>
          </w:tcPr>
          <w:p w14:paraId="2533E45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文章篇幅完全符合学院规定，内容完整，层次结构安排科学，主要观点突出，逻辑关系清楚，有一定的个人见解。</w:t>
            </w:r>
          </w:p>
          <w:p w14:paraId="52CAFA2D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文题完全相符，论点突出，论述紧扣主题。</w:t>
            </w:r>
          </w:p>
          <w:p w14:paraId="4FEC68C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语言表达流畅，格式完全符合规范要求；参考了丰富的文献资料，其时效性较强；没有抄袭现象。</w:t>
            </w:r>
          </w:p>
        </w:tc>
        <w:tc>
          <w:tcPr>
            <w:tcW w:w="846" w:type="dxa"/>
            <w:vAlign w:val="center"/>
          </w:tcPr>
          <w:p w14:paraId="3B7BE791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1722B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FA6DAB0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5F2053D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文章篇幅完全符合学院规定，内容较为完整，层次结构安排科学，主要观点突出，逻辑关系清楚，但缺乏个人见解。</w:t>
            </w:r>
          </w:p>
          <w:p w14:paraId="763E8C3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文题相符，论点突出，论述紧扣主题。</w:t>
            </w:r>
          </w:p>
          <w:p w14:paraId="589623F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语言表达流畅，格式完全符合规范要求；参考了较为丰富的文献资料，其时效性较强；未发现抄袭现象。</w:t>
            </w:r>
          </w:p>
        </w:tc>
        <w:tc>
          <w:tcPr>
            <w:tcW w:w="846" w:type="dxa"/>
            <w:vAlign w:val="center"/>
          </w:tcPr>
          <w:p w14:paraId="12EFDDF5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238E95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2AE754DD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07AF6DD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文章篇幅完全符合学院规定，内容基本完整，层次结构安排一般，主要观点集中，有一定的逻辑性，但缺乏个人见解。</w:t>
            </w:r>
          </w:p>
          <w:p w14:paraId="7014A1F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文题基本相符，论点比较突出，论述能较好地服务于论点。</w:t>
            </w:r>
          </w:p>
          <w:p w14:paraId="6297A0E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语言表达一般，格式完全符合规范要求；参考了一定的文献资料，其时效性一般；未见明显抄袭现象。</w:t>
            </w:r>
          </w:p>
        </w:tc>
        <w:tc>
          <w:tcPr>
            <w:tcW w:w="846" w:type="dxa"/>
            <w:vAlign w:val="center"/>
          </w:tcPr>
          <w:p w14:paraId="6E03D1A5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110C0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2FFA476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2F932A0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文章篇幅符合学院规定，内容不够完整，层次结构安排存在一定问题，主要观点不够突出，逻辑性较差，没有个人见解。</w:t>
            </w:r>
          </w:p>
          <w:p w14:paraId="3BBFBA3D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文题有偏差，论点不够突出，论述不能紧紧围绕主题。</w:t>
            </w:r>
          </w:p>
          <w:p w14:paraId="45588762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语言表达较差，格式符合规范要求；占有资料较少，其时效性较差；有部分内容与他人成果雷同。</w:t>
            </w:r>
          </w:p>
        </w:tc>
        <w:tc>
          <w:tcPr>
            <w:tcW w:w="846" w:type="dxa"/>
            <w:vAlign w:val="center"/>
          </w:tcPr>
          <w:p w14:paraId="704E908B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734E9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  <w:vAlign w:val="center"/>
          </w:tcPr>
          <w:p w14:paraId="1620046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6556DF0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文章篇幅不符合学院规定，内容不够完整，层次结构安排存在一定问题，主要观点不够突出，逻辑性较差，没有个人见解。</w:t>
            </w:r>
          </w:p>
          <w:p w14:paraId="50B60A8B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文题有偏差，论点不够突出，论述不能紧紧围绕主题。</w:t>
            </w:r>
          </w:p>
          <w:p w14:paraId="72BF66E3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语言表达较差，格式符合规范要求；占有资料较少，其时效性较差；有部分内容与他人成果雷同。</w:t>
            </w:r>
          </w:p>
        </w:tc>
        <w:tc>
          <w:tcPr>
            <w:tcW w:w="846" w:type="dxa"/>
            <w:vAlign w:val="center"/>
          </w:tcPr>
          <w:p w14:paraId="33DAFDFD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  <w:tr w14:paraId="4ED98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restart"/>
            <w:vAlign w:val="center"/>
          </w:tcPr>
          <w:p w14:paraId="2A4C2A2F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创新</w:t>
            </w:r>
          </w:p>
          <w:p w14:paraId="46FB2304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权重：0.05</w:t>
            </w:r>
          </w:p>
        </w:tc>
        <w:tc>
          <w:tcPr>
            <w:tcW w:w="6407" w:type="dxa"/>
          </w:tcPr>
          <w:p w14:paraId="2B7B3768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有创新意识、独特见解。</w:t>
            </w:r>
          </w:p>
        </w:tc>
        <w:tc>
          <w:tcPr>
            <w:tcW w:w="846" w:type="dxa"/>
            <w:vAlign w:val="center"/>
          </w:tcPr>
          <w:p w14:paraId="31095A4A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100-90</w:t>
            </w:r>
          </w:p>
        </w:tc>
      </w:tr>
      <w:tr w14:paraId="5D5D7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</w:tcPr>
          <w:p w14:paraId="099B7A8E">
            <w:pPr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2CB93C81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有较好的创新意识、独特见解。</w:t>
            </w:r>
          </w:p>
        </w:tc>
        <w:tc>
          <w:tcPr>
            <w:tcW w:w="846" w:type="dxa"/>
            <w:vAlign w:val="center"/>
          </w:tcPr>
          <w:p w14:paraId="5952ED10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89-80</w:t>
            </w:r>
          </w:p>
        </w:tc>
      </w:tr>
      <w:tr w14:paraId="20EEAC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</w:tcPr>
          <w:p w14:paraId="654F0019">
            <w:pPr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22C3BC37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有一定的创新意识、独特见解。</w:t>
            </w:r>
          </w:p>
        </w:tc>
        <w:tc>
          <w:tcPr>
            <w:tcW w:w="846" w:type="dxa"/>
            <w:vAlign w:val="center"/>
          </w:tcPr>
          <w:p w14:paraId="4A184A7E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79-70</w:t>
            </w:r>
          </w:p>
        </w:tc>
      </w:tr>
      <w:tr w14:paraId="72FBF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</w:tcPr>
          <w:p w14:paraId="7F6327B5">
            <w:pPr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19F75A2B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有基本的创新意识、独特见解。</w:t>
            </w:r>
          </w:p>
        </w:tc>
        <w:tc>
          <w:tcPr>
            <w:tcW w:w="846" w:type="dxa"/>
            <w:vAlign w:val="center"/>
          </w:tcPr>
          <w:p w14:paraId="414AF093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69-60</w:t>
            </w:r>
          </w:p>
        </w:tc>
      </w:tr>
      <w:tr w14:paraId="67B0B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Merge w:val="continue"/>
          </w:tcPr>
          <w:p w14:paraId="48908754">
            <w:pPr>
              <w:rPr>
                <w:rFonts w:hint="default" w:ascii="Times New Roman" w:hAnsi="Times New Roman" w:cs="Times New Roman"/>
                <w:szCs w:val="22"/>
              </w:rPr>
            </w:pPr>
          </w:p>
        </w:tc>
        <w:tc>
          <w:tcPr>
            <w:tcW w:w="6407" w:type="dxa"/>
          </w:tcPr>
          <w:p w14:paraId="6BA47C1A">
            <w:pPr>
              <w:spacing w:line="400" w:lineRule="exact"/>
              <w:jc w:val="lef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无创新意识、独特见解。</w:t>
            </w:r>
          </w:p>
        </w:tc>
        <w:tc>
          <w:tcPr>
            <w:tcW w:w="846" w:type="dxa"/>
            <w:vAlign w:val="center"/>
          </w:tcPr>
          <w:p w14:paraId="2039E270">
            <w:pPr>
              <w:spacing w:line="400" w:lineRule="exact"/>
              <w:rPr>
                <w:rFonts w:hint="default" w:ascii="Times New Roman" w:hAnsi="Times New Roman" w:cs="Times New Roman"/>
                <w:szCs w:val="22"/>
              </w:rPr>
            </w:pPr>
            <w:r>
              <w:rPr>
                <w:rFonts w:hint="default" w:ascii="Times New Roman" w:hAnsi="Times New Roman" w:cs="Times New Roman"/>
                <w:szCs w:val="22"/>
              </w:rPr>
              <w:t>&lt;60</w:t>
            </w:r>
          </w:p>
        </w:tc>
      </w:tr>
    </w:tbl>
    <w:p w14:paraId="01BEDE69">
      <w:pPr>
        <w:ind w:firstLine="420"/>
        <w:jc w:val="left"/>
        <w:rPr>
          <w:rFonts w:hint="default" w:ascii="Times New Roman" w:hAnsi="Times New Roman" w:cs="Times New Roman"/>
          <w:szCs w:val="22"/>
        </w:rPr>
      </w:pPr>
    </w:p>
    <w:p w14:paraId="1D16965E">
      <w:pPr>
        <w:spacing w:line="400" w:lineRule="exact"/>
        <w:rPr>
          <w:rFonts w:hint="default" w:ascii="Times New Roman" w:hAnsi="Times New Roman" w:cs="Times New Roman"/>
          <w:color w:val="00B050"/>
        </w:rPr>
      </w:pPr>
    </w:p>
    <w:p w14:paraId="63D0561C">
      <w:pPr>
        <w:rPr>
          <w:rFonts w:hint="default" w:ascii="Times New Roman" w:hAnsi="Times New Roman" w:cs="Times New Roman"/>
        </w:rPr>
      </w:pPr>
    </w:p>
    <w:sectPr>
      <w:headerReference r:id="rId5" w:type="default"/>
      <w:footerReference r:id="rId6" w:type="default"/>
      <w:footerReference r:id="rId7" w:type="even"/>
      <w:pgSz w:w="11906" w:h="16838"/>
      <w:pgMar w:top="2098" w:right="1474" w:bottom="1985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7361B3">
    <w:pPr>
      <w:pStyle w:val="4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5E3E43F6"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E32DA2">
    <w:pPr>
      <w:pStyle w:val="4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 w14:paraId="6898D34F"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4AF9A2"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DF8D6E">
    <w:pPr>
      <w:pStyle w:val="5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7E8A6A"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EFE8AA9"/>
    <w:multiLevelType w:val="singleLevel"/>
    <w:tmpl w:val="BEFE8AA9"/>
    <w:lvl w:ilvl="0" w:tentative="0">
      <w:start w:val="3"/>
      <w:numFmt w:val="decimal"/>
      <w:suff w:val="nothing"/>
      <w:lvlText w:val="%1．"/>
      <w:lvlJc w:val="left"/>
    </w:lvl>
  </w:abstractNum>
  <w:abstractNum w:abstractNumId="1">
    <w:nsid w:val="126B4246"/>
    <w:multiLevelType w:val="multilevel"/>
    <w:tmpl w:val="126B4246"/>
    <w:lvl w:ilvl="0" w:tentative="0">
      <w:start w:val="6"/>
      <w:numFmt w:val="none"/>
      <w:lvlText w:val="六、"/>
      <w:lvlJc w:val="left"/>
      <w:pPr>
        <w:ind w:left="450" w:hanging="45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142286B"/>
    <w:multiLevelType w:val="multilevel"/>
    <w:tmpl w:val="5142286B"/>
    <w:lvl w:ilvl="0" w:tentative="0">
      <w:start w:val="1"/>
      <w:numFmt w:val="japaneseCounting"/>
      <w:lvlText w:val="%1、"/>
      <w:lvlJc w:val="left"/>
      <w:pPr>
        <w:ind w:left="450" w:hanging="45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1BB209D"/>
    <w:multiLevelType w:val="multilevel"/>
    <w:tmpl w:val="61BB209D"/>
    <w:lvl w:ilvl="0" w:tentative="0">
      <w:start w:val="4"/>
      <w:numFmt w:val="japaneseCounting"/>
      <w:lvlText w:val="%1、"/>
      <w:lvlJc w:val="left"/>
      <w:pPr>
        <w:ind w:left="450" w:hanging="45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3B4612"/>
    <w:rsid w:val="00295E53"/>
    <w:rsid w:val="002C76CA"/>
    <w:rsid w:val="003939F9"/>
    <w:rsid w:val="0044686B"/>
    <w:rsid w:val="005207C5"/>
    <w:rsid w:val="00583311"/>
    <w:rsid w:val="005E3CC9"/>
    <w:rsid w:val="005F1CE8"/>
    <w:rsid w:val="006C285E"/>
    <w:rsid w:val="007171E5"/>
    <w:rsid w:val="007E422B"/>
    <w:rsid w:val="00B04864"/>
    <w:rsid w:val="00B86D28"/>
    <w:rsid w:val="00C13BDB"/>
    <w:rsid w:val="00CB2F15"/>
    <w:rsid w:val="00E502EB"/>
    <w:rsid w:val="00E51901"/>
    <w:rsid w:val="00EB0C3A"/>
    <w:rsid w:val="00EC241B"/>
    <w:rsid w:val="00F41AAF"/>
    <w:rsid w:val="00F55C57"/>
    <w:rsid w:val="038E3231"/>
    <w:rsid w:val="074D53D1"/>
    <w:rsid w:val="09C134A1"/>
    <w:rsid w:val="09C53944"/>
    <w:rsid w:val="0BF97DAD"/>
    <w:rsid w:val="0CBD0F82"/>
    <w:rsid w:val="0CE20AD8"/>
    <w:rsid w:val="0D5A01D8"/>
    <w:rsid w:val="0D6859F0"/>
    <w:rsid w:val="0DD61539"/>
    <w:rsid w:val="0E201383"/>
    <w:rsid w:val="0EC33B52"/>
    <w:rsid w:val="0EEA679D"/>
    <w:rsid w:val="0FE936B1"/>
    <w:rsid w:val="12114ED0"/>
    <w:rsid w:val="123D3846"/>
    <w:rsid w:val="12D9046C"/>
    <w:rsid w:val="167F0C73"/>
    <w:rsid w:val="171D7411"/>
    <w:rsid w:val="17617829"/>
    <w:rsid w:val="19515364"/>
    <w:rsid w:val="1A6210E9"/>
    <w:rsid w:val="1AFF02EF"/>
    <w:rsid w:val="1B8412AA"/>
    <w:rsid w:val="1D5A03F0"/>
    <w:rsid w:val="1DA62C80"/>
    <w:rsid w:val="1EB87F2B"/>
    <w:rsid w:val="1EDC5994"/>
    <w:rsid w:val="1F3B4612"/>
    <w:rsid w:val="22106C8A"/>
    <w:rsid w:val="25044B82"/>
    <w:rsid w:val="250C1FD0"/>
    <w:rsid w:val="2537764F"/>
    <w:rsid w:val="2552286F"/>
    <w:rsid w:val="26D03AD3"/>
    <w:rsid w:val="283C2212"/>
    <w:rsid w:val="284C5CE6"/>
    <w:rsid w:val="2A47396F"/>
    <w:rsid w:val="2C5C0DD2"/>
    <w:rsid w:val="2D2666B6"/>
    <w:rsid w:val="2E1C4EA6"/>
    <w:rsid w:val="305C2401"/>
    <w:rsid w:val="30CF208E"/>
    <w:rsid w:val="311913D0"/>
    <w:rsid w:val="31B857CA"/>
    <w:rsid w:val="31E367AE"/>
    <w:rsid w:val="327A0720"/>
    <w:rsid w:val="33FD7097"/>
    <w:rsid w:val="36951451"/>
    <w:rsid w:val="36A24538"/>
    <w:rsid w:val="36AD5A14"/>
    <w:rsid w:val="37D53ACF"/>
    <w:rsid w:val="392F23D3"/>
    <w:rsid w:val="3A83468A"/>
    <w:rsid w:val="3B7F3CE8"/>
    <w:rsid w:val="3B880690"/>
    <w:rsid w:val="3D5F5A9B"/>
    <w:rsid w:val="3F5E6E4F"/>
    <w:rsid w:val="41DB4DAC"/>
    <w:rsid w:val="41EE713E"/>
    <w:rsid w:val="42D133C0"/>
    <w:rsid w:val="43D248AB"/>
    <w:rsid w:val="44084034"/>
    <w:rsid w:val="45C767DD"/>
    <w:rsid w:val="46D23E41"/>
    <w:rsid w:val="48147AED"/>
    <w:rsid w:val="489D6486"/>
    <w:rsid w:val="4A0276A0"/>
    <w:rsid w:val="4A867BC0"/>
    <w:rsid w:val="4BAD3A3F"/>
    <w:rsid w:val="4C641CF8"/>
    <w:rsid w:val="4CE05F09"/>
    <w:rsid w:val="4D341BC9"/>
    <w:rsid w:val="4D58272E"/>
    <w:rsid w:val="4D721834"/>
    <w:rsid w:val="4DFB2411"/>
    <w:rsid w:val="51037E7B"/>
    <w:rsid w:val="51D75590"/>
    <w:rsid w:val="51EF2EE6"/>
    <w:rsid w:val="52E16BE3"/>
    <w:rsid w:val="534866B9"/>
    <w:rsid w:val="559D4F72"/>
    <w:rsid w:val="559F6E6E"/>
    <w:rsid w:val="55C97B91"/>
    <w:rsid w:val="566B17DF"/>
    <w:rsid w:val="593F3A1A"/>
    <w:rsid w:val="5B851165"/>
    <w:rsid w:val="5BC8505F"/>
    <w:rsid w:val="5CB6192E"/>
    <w:rsid w:val="5E1E62F4"/>
    <w:rsid w:val="5F2D33D5"/>
    <w:rsid w:val="60327A99"/>
    <w:rsid w:val="62045801"/>
    <w:rsid w:val="64525A05"/>
    <w:rsid w:val="64EA29A4"/>
    <w:rsid w:val="67AA11F5"/>
    <w:rsid w:val="688106FC"/>
    <w:rsid w:val="68FC1C4A"/>
    <w:rsid w:val="69B55D5F"/>
    <w:rsid w:val="6C0817B7"/>
    <w:rsid w:val="6C6770B8"/>
    <w:rsid w:val="6D331171"/>
    <w:rsid w:val="6D3B271D"/>
    <w:rsid w:val="6DC458D7"/>
    <w:rsid w:val="6F270434"/>
    <w:rsid w:val="70FC1B56"/>
    <w:rsid w:val="714C07A8"/>
    <w:rsid w:val="74E219D2"/>
    <w:rsid w:val="763515C6"/>
    <w:rsid w:val="7658419B"/>
    <w:rsid w:val="76EC05EC"/>
    <w:rsid w:val="7A3B7E7E"/>
    <w:rsid w:val="7BD30093"/>
    <w:rsid w:val="7D90481F"/>
    <w:rsid w:val="7E49487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iPriority="99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qFormat/>
    <w:uiPriority w:val="99"/>
    <w:pPr>
      <w:jc w:val="left"/>
    </w:pPr>
  </w:style>
  <w:style w:type="paragraph" w:styleId="3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仿宋_GB2312"/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qFormat/>
    <w:uiPriority w:val="0"/>
  </w:style>
  <w:style w:type="paragraph" w:customStyle="1" w:styleId="11">
    <w:name w:val="Char Char Char Char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  <w:szCs w:val="20"/>
    </w:rPr>
  </w:style>
  <w:style w:type="character" w:customStyle="1" w:styleId="12">
    <w:name w:val="批注框文本 字符"/>
    <w:link w:val="3"/>
    <w:qFormat/>
    <w:uiPriority w:val="99"/>
    <w:rPr>
      <w:rFonts w:ascii="Times New Roman" w:hAnsi="Times New Roman"/>
      <w:kern w:val="2"/>
      <w:sz w:val="18"/>
      <w:szCs w:val="18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  <w:style w:type="paragraph" w:customStyle="1" w:styleId="14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6334</Words>
  <Characters>6945</Characters>
  <Lines>6</Lines>
  <Paragraphs>1</Paragraphs>
  <TotalTime>7</TotalTime>
  <ScaleCrop>false</ScaleCrop>
  <LinksUpToDate>false</LinksUpToDate>
  <CharactersWithSpaces>7394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2022-07-08T03:36:00Z</dcterms:created>
  <dc:creator>陈川</dc:creator>
  <cp:lastModifiedBy>HP</cp:lastModifiedBy>
  <dcterms:modified xsi:type="dcterms:W3CDTF">2025-10-17T08:56:51Z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A68EEC0815A045E28F904785DBEED6F4_13</vt:lpwstr>
  </property>
  <property fmtid="{D5CDD505-2E9C-101B-9397-08002B2CF9AE}" pid="4" name="KSOTemplateDocerSaveRecord">
    <vt:lpwstr>eyJoZGlkIjoiOWNlZTE1YmRiZDY1YjBjYjdlOTcxY2NkNDhlODhhZTgiLCJ1c2VySWQiOiI1NDg3NTc0ODQifQ==</vt:lpwstr>
  </property>
</Properties>
</file>