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line="540" w:lineRule="exact"/>
        <w:jc w:val="left"/>
        <w:rPr>
          <w:rFonts w:ascii="黑体" w:hAnsi="黑体" w:eastAsia="黑体" w:cs="宋体"/>
          <w:kern w:val="0"/>
          <w:sz w:val="30"/>
          <w:szCs w:val="30"/>
        </w:rPr>
      </w:pPr>
      <w:r>
        <w:rPr>
          <w:rFonts w:hint="eastAsia" w:ascii="黑体" w:hAnsi="黑体" w:eastAsia="黑体" w:cs="宋体"/>
          <w:kern w:val="0"/>
          <w:sz w:val="30"/>
          <w:szCs w:val="30"/>
        </w:rPr>
        <w:t>附件：</w:t>
      </w:r>
    </w:p>
    <w:p>
      <w:pPr>
        <w:snapToGrid w:val="0"/>
        <w:spacing w:after="312" w:afterLines="100" w:line="540" w:lineRule="exact"/>
        <w:jc w:val="center"/>
        <w:rPr>
          <w:rFonts w:ascii="仿宋_GB2312" w:hAnsi="黑体" w:eastAsia="仿宋_GB2312" w:cs="宋体"/>
          <w:kern w:val="0"/>
          <w:sz w:val="30"/>
          <w:szCs w:val="30"/>
        </w:rPr>
      </w:pPr>
      <w:r>
        <w:rPr>
          <w:rFonts w:hint="eastAsia" w:ascii="方正小标宋简体" w:hAnsi="黑体" w:eastAsia="方正小标宋简体" w:cs="宋体"/>
          <w:kern w:val="0"/>
          <w:sz w:val="36"/>
          <w:szCs w:val="36"/>
        </w:rPr>
        <w:t>2</w:t>
      </w:r>
      <w:r>
        <w:rPr>
          <w:rFonts w:ascii="方正小标宋简体" w:hAnsi="黑体" w:eastAsia="方正小标宋简体" w:cs="宋体"/>
          <w:kern w:val="0"/>
          <w:sz w:val="36"/>
          <w:szCs w:val="36"/>
        </w:rPr>
        <w:t>021</w:t>
      </w:r>
      <w:r>
        <w:rPr>
          <w:rFonts w:hint="eastAsia" w:ascii="方正小标宋简体" w:hAnsi="黑体" w:eastAsia="方正小标宋简体" w:cs="宋体"/>
          <w:kern w:val="0"/>
          <w:sz w:val="36"/>
          <w:szCs w:val="36"/>
        </w:rPr>
        <w:t>年学生发展性资助“立德·励志·砺行”成长计划立项名单</w:t>
      </w:r>
    </w:p>
    <w:tbl>
      <w:tblPr>
        <w:tblStyle w:val="7"/>
        <w:tblW w:w="5065" w:type="pct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07"/>
        <w:gridCol w:w="3768"/>
        <w:gridCol w:w="1726"/>
        <w:gridCol w:w="1729"/>
        <w:gridCol w:w="2306"/>
        <w:gridCol w:w="2883"/>
        <w:gridCol w:w="143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rPr>
                <w:rFonts w:ascii="黑体" w:hAnsi="黑体" w:eastAsia="黑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黑体" w:hAnsi="黑体" w:eastAsia="黑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黑体" w:hAnsi="黑体" w:eastAsia="黑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  <w:sz w:val="28"/>
                <w:szCs w:val="28"/>
              </w:rPr>
              <w:t xml:space="preserve">学 </w:t>
            </w:r>
            <w:r>
              <w:rPr>
                <w:rFonts w:ascii="黑体" w:hAnsi="黑体" w:eastAsia="黑体" w:cs="宋体"/>
                <w:b/>
                <w:bCs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黑体" w:hAnsi="黑体" w:eastAsia="黑体" w:cs="宋体"/>
                <w:b/>
                <w:bCs/>
                <w:kern w:val="0"/>
                <w:sz w:val="28"/>
                <w:szCs w:val="28"/>
              </w:rPr>
              <w:t>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rPr>
                <w:rFonts w:ascii="黑体" w:hAnsi="黑体" w:eastAsia="黑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  <w:sz w:val="28"/>
                <w:szCs w:val="28"/>
              </w:rPr>
              <w:t>项目负责人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黑体" w:hAnsi="黑体" w:eastAsia="黑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  <w:sz w:val="28"/>
                <w:szCs w:val="28"/>
              </w:rPr>
              <w:t>项目成员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黑体" w:hAnsi="黑体" w:eastAsia="黑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  <w:sz w:val="28"/>
                <w:szCs w:val="28"/>
              </w:rPr>
              <w:t>项目类别</w:t>
            </w:r>
          </w:p>
        </w:tc>
        <w:tc>
          <w:tcPr>
            <w:tcW w:w="501" w:type="pct"/>
            <w:vAlign w:val="center"/>
          </w:tcPr>
          <w:p>
            <w:pPr>
              <w:snapToGrid w:val="0"/>
              <w:spacing w:line="240" w:lineRule="atLeast"/>
              <w:rPr>
                <w:rFonts w:ascii="黑体" w:hAnsi="黑体" w:eastAsia="黑体" w:cs="宋体"/>
                <w:b/>
                <w:bCs/>
                <w:kern w:val="0"/>
                <w:sz w:val="28"/>
                <w:szCs w:val="28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  <w:sz w:val="28"/>
                <w:szCs w:val="28"/>
              </w:rPr>
              <w:t>立项级别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“暖爱·</w:t>
            </w: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  <w:lang w:val="en-US" w:eastAsia="zh-CN"/>
              </w:rPr>
              <w:t>启</w:t>
            </w:r>
            <w:bookmarkStart w:id="0" w:name="_GoBack"/>
            <w:bookmarkEnd w:id="0"/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航”成长课堂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政法学院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刘放美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宋德涛、栗想、张威、刘栩静、匡竞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综合素养提升类</w:t>
            </w:r>
          </w:p>
        </w:tc>
        <w:tc>
          <w:tcPr>
            <w:tcW w:w="501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重点项目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“温情食光·研路花开”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考研帮扶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食品与生物工程学院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李英梅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何春雨、李皓、李燕、雷瑞泽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学业发展提升类</w:t>
            </w:r>
          </w:p>
          <w:p>
            <w:pPr>
              <w:snapToGrid w:val="0"/>
              <w:spacing w:line="400" w:lineRule="exac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技能培训强化类</w:t>
            </w:r>
          </w:p>
          <w:p>
            <w:pPr>
              <w:snapToGrid w:val="0"/>
              <w:spacing w:line="400" w:lineRule="exac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就业创业能力提升类</w:t>
            </w:r>
          </w:p>
        </w:tc>
        <w:tc>
          <w:tcPr>
            <w:tcW w:w="5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重点项目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“心路有你，伴我成长”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---心理健康教育提升计划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经济与管理学院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陈章美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李育光、姚少华、陈莉洁、孙沛涵、高冰倩、熊苗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心理疏导帮扶类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综合素养提升类</w:t>
            </w:r>
          </w:p>
        </w:tc>
        <w:tc>
          <w:tcPr>
            <w:tcW w:w="5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重点项目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i启航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---职业素养培育计划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物理与电子工程学院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 xml:space="preserve">李 </w:t>
            </w:r>
            <w:r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玲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王伟夙、周芳华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就业创业能力提升类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综合素养提升类</w:t>
            </w:r>
          </w:p>
        </w:tc>
        <w:tc>
          <w:tcPr>
            <w:tcW w:w="5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重点项目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育·见未来教师训练营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材料与化学工程学院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李瑞瑞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司丽娜、程亚芬、杨亚皇、赵梦婕、郭智荣、李亚坤、田宽、秦笑梅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技能培训强化类</w:t>
            </w:r>
          </w:p>
        </w:tc>
        <w:tc>
          <w:tcPr>
            <w:tcW w:w="5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重点项目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铸才雅思大讲堂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国际教育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 xml:space="preserve">张 </w:t>
            </w:r>
            <w:r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帅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李锐杰、焦云娜、贺宁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技能培训强化类</w:t>
            </w:r>
          </w:p>
        </w:tc>
        <w:tc>
          <w:tcPr>
            <w:tcW w:w="5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重点项目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职梦坊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国际教育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 xml:space="preserve">路 </w:t>
            </w:r>
            <w:r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阳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李锐杰、周四晴、张帅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就业创业能力提升类</w:t>
            </w:r>
          </w:p>
        </w:tc>
        <w:tc>
          <w:tcPr>
            <w:tcW w:w="5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向日葵工程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计算机与通信工程学院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马贝贝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王艳军、孟牒、</w:t>
            </w:r>
          </w:p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马瑞静、李一蕾、姚坤、李乔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就业创业能力提升类</w:t>
            </w:r>
          </w:p>
        </w:tc>
        <w:tc>
          <w:tcPr>
            <w:tcW w:w="5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 w:hAnsiTheme="minorEastAsia"/>
                <w:kern w:val="0"/>
                <w:sz w:val="28"/>
                <w:szCs w:val="28"/>
                <w:lang w:eastAsia="zh-Hans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  <w:lang w:eastAsia="zh-Hans"/>
              </w:rPr>
              <w:t>“</w:t>
            </w: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心连心、学助学</w:t>
            </w: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  <w:lang w:eastAsia="zh-Hans"/>
              </w:rPr>
              <w:t>”</w:t>
            </w: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牵手共成长育人工程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jc w:val="center"/>
              <w:rPr>
                <w:rFonts w:ascii="仿宋_GB2312" w:eastAsia="仿宋_GB2312" w:hAnsiTheme="minorEastAsia"/>
                <w:kern w:val="0"/>
                <w:sz w:val="28"/>
                <w:szCs w:val="28"/>
                <w:lang w:eastAsia="zh-Hans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  <w:lang w:eastAsia="zh-Hans"/>
              </w:rPr>
              <w:t>数学与信息科学学院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jc w:val="center"/>
              <w:rPr>
                <w:rFonts w:ascii="仿宋_GB2312" w:eastAsia="仿宋_GB2312" w:hAnsiTheme="minorEastAsia"/>
                <w:kern w:val="0"/>
                <w:sz w:val="28"/>
                <w:szCs w:val="28"/>
                <w:lang w:eastAsia="zh-Hans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  <w:lang w:eastAsia="zh-Hans"/>
              </w:rPr>
              <w:t>韩</w:t>
            </w: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 xml:space="preserve"> </w:t>
            </w:r>
            <w:r>
              <w:rPr>
                <w:rFonts w:ascii="仿宋_GB2312" w:eastAsia="仿宋_GB2312" w:hAnsiTheme="minorEastAsia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  <w:lang w:eastAsia="zh-Hans"/>
              </w:rPr>
              <w:t>笑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jc w:val="left"/>
              <w:rPr>
                <w:rFonts w:ascii="仿宋_GB2312" w:eastAsia="仿宋_GB2312" w:hAnsiTheme="minorEastAsia"/>
                <w:kern w:val="0"/>
                <w:sz w:val="28"/>
                <w:szCs w:val="28"/>
                <w:lang w:eastAsia="zh-Hans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  <w:lang w:eastAsia="zh-Hans"/>
              </w:rPr>
              <w:t>王燕翔</w:t>
            </w: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、</w:t>
            </w: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  <w:lang w:eastAsia="zh-Hans"/>
              </w:rPr>
              <w:t>张智勤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jc w:val="center"/>
              <w:rPr>
                <w:rFonts w:ascii="仿宋_GB2312" w:eastAsia="仿宋_GB2312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学业发展提升类</w:t>
            </w:r>
          </w:p>
          <w:p>
            <w:pPr>
              <w:snapToGrid w:val="0"/>
              <w:jc w:val="center"/>
              <w:rPr>
                <w:rFonts w:ascii="仿宋_GB2312" w:eastAsia="仿宋_GB2312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心理疏导帮扶类</w:t>
            </w:r>
          </w:p>
          <w:p>
            <w:pPr>
              <w:snapToGrid w:val="0"/>
              <w:jc w:val="center"/>
              <w:rPr>
                <w:rFonts w:ascii="仿宋_GB2312" w:eastAsia="仿宋_GB2312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综合素养提升类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bCs/>
                <w:kern w:val="0"/>
                <w:sz w:val="28"/>
                <w:szCs w:val="28"/>
              </w:rPr>
              <w:t>育魂专项技能训练营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体育学院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谭俊超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杨龙龙、贺敬铎、王静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技能培训强化类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励志口语训练营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外国语学院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张文卿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邹欣妍、李坤言、王联</w:t>
            </w:r>
            <w:r>
              <w:rPr>
                <w:rFonts w:hint="eastAsia" w:ascii="微软雅黑" w:hAnsi="微软雅黑" w:eastAsia="微软雅黑" w:cs="微软雅黑"/>
                <w:kern w:val="0"/>
                <w:sz w:val="28"/>
                <w:szCs w:val="28"/>
              </w:rPr>
              <w:t>璟</w:t>
            </w: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、王玉亭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技能培训强化类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困难大学生综合素养的引导与提升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艺术设计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霍庆媛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贾红雨、孙丰、</w:t>
            </w:r>
          </w:p>
          <w:p>
            <w:pPr>
              <w:snapToGrid w:val="0"/>
              <w:spacing w:line="240" w:lineRule="atLeas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黄鑫慧、白婷、陈梦涵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综合素养提升类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Times New Roman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Times New Roman" w:hAnsiTheme="minorEastAsia"/>
                <w:kern w:val="0"/>
                <w:sz w:val="28"/>
                <w:szCs w:val="28"/>
              </w:rPr>
              <w:t>四冲六达，自我突破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---</w:t>
            </w:r>
            <w:r>
              <w:rPr>
                <w:rFonts w:hint="eastAsia" w:ascii="仿宋_GB2312" w:eastAsia="仿宋_GB2312" w:cs="Times New Roman" w:hAnsiTheme="minorEastAsia"/>
                <w:kern w:val="0"/>
                <w:sz w:val="28"/>
                <w:szCs w:val="28"/>
              </w:rPr>
              <w:t>四六级攻坚训练营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能源与动力工程学院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宋正凯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Times New Roman" w:hAnsiTheme="minorEastAsia"/>
                <w:kern w:val="0"/>
                <w:sz w:val="28"/>
                <w:szCs w:val="28"/>
              </w:rPr>
              <w:t>李俊丰、刘捷、刘艾婧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技能培训强化类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“锦程计划”---家庭经济困难学生就业创业能力提升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电气信息工程学院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 xml:space="preserve">廉 </w:t>
            </w:r>
            <w:r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琼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万慧杰、孔朋、张峰升、芦佳、张曲遥、崔昊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就业创业能力提升类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“教学相长”家庭经济困难学生发展性学业辅导模式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电气信息工程学院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 xml:space="preserve">孔 </w:t>
            </w:r>
            <w:r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朋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万慧杰、廉琼、 张曲遥、崔昊、 张峰升、芦佳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学业发展提升类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“疏心 扶志 践行 ”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训练驿站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材料与化学工程学院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郭智荣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李瑞瑞、赵梦婕、刘贝贝、方华、</w:t>
            </w:r>
          </w:p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王利霞、张华林、韩光鲁、陈荣源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心理疏导帮扶类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学业发展提升类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志愿实践服务类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综合素养提升类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学唱红色经典，传承中国精神---资助育人红色音乐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心理团辅项目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建筑环境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工程学院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陈思萌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彭东来、寇誉元、张怡、程赞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心理疏导帮扶类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志愿实践服务类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综合素养提升类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阶梯式灯塔就业计划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软件学院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 xml:space="preserve">吕 </w:t>
            </w:r>
            <w:r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睿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李辉、王冠玺、刘智文，魏冉、李英杰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学业发展提升类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技能培训强化类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就业创业能力提升类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一般项目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400" w:lineRule="exac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“我为资助代言”志愿服务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食品与生物工程学院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 xml:space="preserve">李 </w:t>
            </w:r>
            <w:r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皓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400" w:lineRule="exac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李英梅、李燕、何春雨、雷瑞泽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400" w:lineRule="exac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学业发展提升类</w:t>
            </w:r>
          </w:p>
          <w:p>
            <w:pPr>
              <w:snapToGrid w:val="0"/>
              <w:spacing w:line="400" w:lineRule="exac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志愿实践服务类</w:t>
            </w:r>
          </w:p>
        </w:tc>
        <w:tc>
          <w:tcPr>
            <w:tcW w:w="501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立项项目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“与心同行”心理素质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提升课堂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政法学院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 xml:space="preserve">栗 </w:t>
            </w:r>
            <w:r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想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宋德涛、刘放美、刘栩静、匡竞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心理疏导帮扶类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立项项目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bCs/>
                <w:kern w:val="0"/>
                <w:sz w:val="28"/>
                <w:szCs w:val="28"/>
              </w:rPr>
              <w:t>“育力筑梦”志愿服务项目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体育学院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陈  洁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赵茹越、陈乐庆、马潇洋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hAnsiTheme="minorEastAsia"/>
                <w:kern w:val="0"/>
                <w:sz w:val="28"/>
                <w:szCs w:val="28"/>
              </w:rPr>
              <w:t>志愿实践服务类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立项项目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“职通未来”困难生就业能力提升项目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建筑环境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工程学院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 xml:space="preserve">张 </w:t>
            </w:r>
            <w:r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怡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寇誉元、陈思萌、彭东来、程赞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就业创业能力提升类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立项项目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“青春有我，志愿先行”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志愿实践主题教育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经济与管理学院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李育光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陈章美、姚少华、陈莉洁、孙沛涵、高冰倩、 熊苗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志愿实践服务类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综合素养提升类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立项项目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3" w:hRule="atLeast"/>
          <w:jc w:val="center"/>
        </w:trPr>
        <w:tc>
          <w:tcPr>
            <w:tcW w:w="177" w:type="pct"/>
            <w:tcBorders>
              <w:right w:val="single" w:color="auto" w:sz="4" w:space="0"/>
            </w:tcBorders>
            <w:vAlign w:val="center"/>
          </w:tcPr>
          <w:p>
            <w:pPr>
              <w:pStyle w:val="10"/>
              <w:numPr>
                <w:ilvl w:val="0"/>
                <w:numId w:val="1"/>
              </w:numPr>
              <w:snapToGrid w:val="0"/>
              <w:spacing w:line="240" w:lineRule="atLeast"/>
              <w:ind w:firstLineChars="0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</w:p>
        </w:tc>
        <w:tc>
          <w:tcPr>
            <w:tcW w:w="1312" w:type="pct"/>
            <w:tcBorders>
              <w:left w:val="single" w:color="auto" w:sz="4" w:space="0"/>
            </w:tcBorders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“志”添一抹“红”</w:t>
            </w:r>
          </w:p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---传承红色基因，矢志铸魂育人</w:t>
            </w:r>
          </w:p>
        </w:tc>
        <w:tc>
          <w:tcPr>
            <w:tcW w:w="601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外国语学院</w:t>
            </w:r>
          </w:p>
        </w:tc>
        <w:tc>
          <w:tcPr>
            <w:tcW w:w="602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张文卿</w:t>
            </w:r>
          </w:p>
        </w:tc>
        <w:tc>
          <w:tcPr>
            <w:tcW w:w="803" w:type="pct"/>
            <w:vAlign w:val="center"/>
          </w:tcPr>
          <w:p>
            <w:pPr>
              <w:snapToGrid w:val="0"/>
              <w:spacing w:line="240" w:lineRule="atLeast"/>
              <w:jc w:val="left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纪鹏云、李阳、向韵、郑冰瑜、马天帅</w:t>
            </w:r>
          </w:p>
        </w:tc>
        <w:tc>
          <w:tcPr>
            <w:tcW w:w="1004" w:type="pct"/>
            <w:vAlign w:val="center"/>
          </w:tcPr>
          <w:p>
            <w:pPr>
              <w:snapToGrid w:val="0"/>
              <w:spacing w:line="240" w:lineRule="atLeast"/>
              <w:jc w:val="center"/>
              <w:rPr>
                <w:rFonts w:ascii="仿宋_GB2312" w:eastAsia="仿宋_GB2312" w:cs="宋体" w:hAnsiTheme="minorEastAsia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志愿实践服务类</w:t>
            </w:r>
          </w:p>
        </w:tc>
        <w:tc>
          <w:tcPr>
            <w:tcW w:w="501" w:type="pct"/>
            <w:vAlign w:val="center"/>
          </w:tcPr>
          <w:p>
            <w:pPr>
              <w:rPr>
                <w:rFonts w:ascii="仿宋_GB2312" w:eastAsia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 w:cs="宋体" w:hAnsiTheme="minorEastAsia"/>
                <w:kern w:val="0"/>
                <w:sz w:val="28"/>
                <w:szCs w:val="28"/>
              </w:rPr>
              <w:t>立项项目</w:t>
            </w:r>
          </w:p>
        </w:tc>
      </w:tr>
    </w:tbl>
    <w:p>
      <w:pPr>
        <w:widowControl/>
        <w:spacing w:line="600" w:lineRule="exact"/>
        <w:jc w:val="left"/>
      </w:pPr>
    </w:p>
    <w:sectPr>
      <w:pgSz w:w="16838" w:h="11906" w:orient="landscape"/>
      <w:pgMar w:top="1800" w:right="1440" w:bottom="17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D174A326-EC72-4242-92F3-BA10C33F921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  <w:embedRegular r:id="rId2" w:fontKey="{51F7B669-6E6F-45AF-A46B-5C654F1A6A37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80247D5D-3025-454C-B284-85D8FBAE16E0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4" w:fontKey="{0478E225-C812-4C8B-ABAB-A7027A3842CA}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  <w:embedRegular r:id="rId5" w:fontKey="{DBA7068E-95C9-4169-841D-8006AEC64CA6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5D337C6"/>
    <w:multiLevelType w:val="multilevel"/>
    <w:tmpl w:val="55D337C6"/>
    <w:lvl w:ilvl="0" w:tentative="0">
      <w:start w:val="1"/>
      <w:numFmt w:val="decimal"/>
      <w:lvlText w:val="%1."/>
      <w:lvlJc w:val="left"/>
      <w:pPr>
        <w:ind w:left="420" w:hanging="420"/>
      </w:p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mNTA4MTY1ZGU0ODFiMzY3MDNmYzU4MDYyNjU5YjcifQ=="/>
    <w:docVar w:name="KSO_WPS_MARK_KEY" w:val="703818c0-9f03-4697-b2d0-03e23a412f2d"/>
  </w:docVars>
  <w:rsids>
    <w:rsidRoot w:val="00E91811"/>
    <w:rsid w:val="00007BC0"/>
    <w:rsid w:val="000261D6"/>
    <w:rsid w:val="00070CF6"/>
    <w:rsid w:val="000E08C6"/>
    <w:rsid w:val="000E49B6"/>
    <w:rsid w:val="001C0692"/>
    <w:rsid w:val="00347E81"/>
    <w:rsid w:val="003B6901"/>
    <w:rsid w:val="005455EF"/>
    <w:rsid w:val="006674BB"/>
    <w:rsid w:val="006D12CB"/>
    <w:rsid w:val="006F3104"/>
    <w:rsid w:val="007B209A"/>
    <w:rsid w:val="008E3664"/>
    <w:rsid w:val="009F398D"/>
    <w:rsid w:val="00A57BB6"/>
    <w:rsid w:val="00B117F8"/>
    <w:rsid w:val="00B26B20"/>
    <w:rsid w:val="00B279F9"/>
    <w:rsid w:val="00B6588F"/>
    <w:rsid w:val="00B76A9F"/>
    <w:rsid w:val="00C225D2"/>
    <w:rsid w:val="00D47E84"/>
    <w:rsid w:val="00E91811"/>
    <w:rsid w:val="00FB3500"/>
    <w:rsid w:val="445069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9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table" w:styleId="7">
    <w:name w:val="Table Grid"/>
    <w:basedOn w:val="6"/>
    <w:qFormat/>
    <w:uiPriority w:val="59"/>
    <w:rPr>
      <w:kern w:val="0"/>
      <w:sz w:val="20"/>
      <w:szCs w:val="20"/>
    </w:rPr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9">
    <w:name w:val="标题 1 Char"/>
    <w:basedOn w:val="8"/>
    <w:link w:val="2"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paragraph" w:styleId="10">
    <w:name w:val="List Paragraph"/>
    <w:basedOn w:val="1"/>
    <w:qFormat/>
    <w:uiPriority w:val="34"/>
    <w:pPr>
      <w:ind w:firstLine="420" w:firstLineChars="200"/>
    </w:pPr>
  </w:style>
  <w:style w:type="character" w:customStyle="1" w:styleId="11">
    <w:name w:val="页眉 Char"/>
    <w:basedOn w:val="8"/>
    <w:link w:val="4"/>
    <w:uiPriority w:val="99"/>
    <w:rPr>
      <w:sz w:val="18"/>
      <w:szCs w:val="18"/>
    </w:rPr>
  </w:style>
  <w:style w:type="character" w:customStyle="1" w:styleId="12">
    <w:name w:val="页脚 Char"/>
    <w:basedOn w:val="8"/>
    <w:link w:val="3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4</Pages>
  <Words>249</Words>
  <Characters>1422</Characters>
  <Lines>11</Lines>
  <Paragraphs>3</Paragraphs>
  <TotalTime>1</TotalTime>
  <ScaleCrop>false</ScaleCrop>
  <LinksUpToDate>false</LinksUpToDate>
  <CharactersWithSpaces>1668</CharactersWithSpaces>
  <Application>WPS Office_11.1.0.14252_F1E327BC-269C-435d-A152-05C5408002CA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2021-04-13T02:52:00Z</dcterms:created>
  <dc:creator>Windows 用户</dc:creator>
  <cp:lastModifiedBy>麦瑞</cp:lastModifiedBy>
  <dcterms:modified xsi:type="dcterms:W3CDTF">2025-03-28T07:37:26Z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2052-11.1.0.14252</vt:lpwstr>
  </property>
  <property fmtid="{D5CDD505-2E9C-101B-9397-08002B2CF9AE}" pid="3" name="ICV">
    <vt:lpwstr>36CBE1AA6F8948DA989EB8228B9BB868_12</vt:lpwstr>
  </property>
</Properties>
</file>