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813" w:rsidRPr="008B7D82" w:rsidRDefault="00256813" w:rsidP="00256813">
      <w:pPr>
        <w:rPr>
          <w:rFonts w:ascii="黑体" w:eastAsia="黑体" w:hAnsi="黑体"/>
          <w:color w:val="000000" w:themeColor="text1"/>
          <w:sz w:val="24"/>
          <w:szCs w:val="32"/>
        </w:rPr>
      </w:pPr>
      <w:bookmarkStart w:id="0" w:name="_GoBack"/>
      <w:bookmarkEnd w:id="0"/>
      <w:r w:rsidRPr="008B7D82">
        <w:rPr>
          <w:rFonts w:ascii="黑体" w:eastAsia="黑体" w:hAnsi="黑体" w:hint="eastAsia"/>
          <w:color w:val="000000" w:themeColor="text1"/>
          <w:sz w:val="24"/>
          <w:szCs w:val="32"/>
        </w:rPr>
        <w:t>件3</w:t>
      </w:r>
    </w:p>
    <w:p w:rsidR="003C0521" w:rsidRPr="008B7D82" w:rsidRDefault="003C0521" w:rsidP="008B7D82">
      <w:pPr>
        <w:rPr>
          <w:rFonts w:ascii="黑体" w:eastAsia="黑体" w:hAnsi="黑体"/>
          <w:color w:val="000000" w:themeColor="text1"/>
          <w:sz w:val="16"/>
          <w:szCs w:val="32"/>
        </w:rPr>
      </w:pPr>
    </w:p>
    <w:p w:rsidR="00AE5358" w:rsidRPr="008B7D82" w:rsidRDefault="001F3877" w:rsidP="008B7D82">
      <w:pPr>
        <w:jc w:val="center"/>
        <w:rPr>
          <w:rFonts w:ascii="方正小标宋简体" w:eastAsia="方正小标宋简体"/>
          <w:color w:val="000000" w:themeColor="text1"/>
          <w:sz w:val="28"/>
          <w:szCs w:val="44"/>
        </w:rPr>
      </w:pPr>
      <w:r w:rsidRPr="008B7D82">
        <w:rPr>
          <w:rFonts w:ascii="方正小标宋简体" w:eastAsia="方正小标宋简体" w:hint="eastAsia"/>
          <w:color w:val="000000" w:themeColor="text1"/>
          <w:sz w:val="28"/>
          <w:szCs w:val="44"/>
        </w:rPr>
        <w:t>2020</w:t>
      </w:r>
      <w:r w:rsidR="00847B66" w:rsidRPr="008B7D82">
        <w:rPr>
          <w:rFonts w:ascii="方正小标宋简体" w:eastAsia="方正小标宋简体" w:hint="eastAsia"/>
          <w:color w:val="000000" w:themeColor="text1"/>
          <w:sz w:val="28"/>
          <w:szCs w:val="44"/>
        </w:rPr>
        <w:t>年度河南省法学研究课题指南</w:t>
      </w:r>
    </w:p>
    <w:p w:rsidR="00F15D6B" w:rsidRPr="008B7D82" w:rsidRDefault="00F15D6B" w:rsidP="008B7D82">
      <w:pPr>
        <w:ind w:firstLineChars="200" w:firstLine="300"/>
        <w:rPr>
          <w:rFonts w:ascii="楷体_GB2312" w:eastAsia="楷体_GB2312"/>
          <w:color w:val="000000" w:themeColor="text1"/>
          <w:sz w:val="15"/>
          <w:szCs w:val="32"/>
        </w:rPr>
      </w:pPr>
    </w:p>
    <w:p w:rsidR="004E6D6B" w:rsidRPr="008B7D82" w:rsidRDefault="00F15D6B" w:rsidP="008B7D82">
      <w:pPr>
        <w:widowControl/>
        <w:ind w:firstLineChars="200" w:firstLine="480"/>
        <w:rPr>
          <w:rFonts w:ascii="黑体" w:eastAsia="黑体" w:hAnsi="黑体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黑体" w:eastAsia="黑体" w:hAnsi="黑体" w:cs="仿宋_GB2312"/>
          <w:color w:val="000000" w:themeColor="text1"/>
          <w:kern w:val="0"/>
          <w:sz w:val="24"/>
          <w:szCs w:val="32"/>
          <w:shd w:val="clear" w:color="auto" w:fill="FFFFFF"/>
        </w:rPr>
        <w:t>重点课题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市域社会治理现代化法治实践创新研究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社会稳定风险防控法治对策研究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3.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黄河流域生态保护和高质量发展河南法治实践研究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4.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扫黑除恶长效常治机制研究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5.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完善公共卫生安全治理体系法律政策研究</w:t>
      </w:r>
    </w:p>
    <w:p w:rsidR="00F15D6B" w:rsidRPr="008B7D82" w:rsidRDefault="00F15D6B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</w:p>
    <w:p w:rsidR="00F15D6B" w:rsidRPr="008B7D82" w:rsidRDefault="00F15D6B" w:rsidP="008B7D82">
      <w:pPr>
        <w:widowControl/>
        <w:ind w:firstLineChars="200" w:firstLine="480"/>
        <w:rPr>
          <w:rFonts w:ascii="黑体" w:eastAsia="黑体" w:hAnsi="黑体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黑体" w:eastAsia="黑体" w:hAnsi="黑体" w:cs="仿宋_GB2312"/>
          <w:color w:val="000000" w:themeColor="text1"/>
          <w:kern w:val="0"/>
          <w:sz w:val="24"/>
          <w:szCs w:val="32"/>
          <w:shd w:val="clear" w:color="auto" w:fill="FFFFFF"/>
        </w:rPr>
        <w:t>一般课题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6.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</w:r>
      <w:r w:rsidR="00F15D6B"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地方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法治建设考核指标体系研究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7.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《政法工作条例》实施问题研究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8.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富有活力和效率的新型基层社会治理体系构建研究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9.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乡村振兴与“三治融合”路径研究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10.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诉源治理机制河南实践研究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11.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环境公益诉讼问题及对策研究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12.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《民法典》条文理解与适用问题研究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13.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《监察法》实施问题研究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14.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《外商投资法》河南实施问题研究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15.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《中华人民共和国反家庭暴力法》实施情况研究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16.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设区的市立法效果评估及运行机制研究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17.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司法体制综合配套改革问题研究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18.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黑恶犯罪案件涉案财产处置</w:t>
      </w:r>
      <w:r w:rsidR="005A5F09"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问题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19.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信息网络犯罪司法适用疑难问题研究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20.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诚信诉讼体系建设研究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21.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优化营商环境法治保障问题研究</w:t>
      </w:r>
    </w:p>
    <w:p w:rsidR="00930EEC" w:rsidRPr="008B7D82" w:rsidRDefault="00D846B1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22.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</w:r>
      <w:r w:rsidR="00930EEC"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“人工智能+知识产权”问题研究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23.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数字经济法治保障机制研究</w:t>
      </w:r>
    </w:p>
    <w:p w:rsidR="00930EEC" w:rsidRPr="008B7D82" w:rsidRDefault="00D846B1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lastRenderedPageBreak/>
        <w:t>24.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</w:r>
      <w:r w:rsidR="00930EEC"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“直播带货”法律政策问题研究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25.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以信用为基础的新型信用监管机制研究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26.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“一带一路”国际商事争端解决机制研究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27.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未成年人权利保护问题研究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28.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助力实体经济发展金融法治保障研究</w:t>
      </w:r>
    </w:p>
    <w:p w:rsidR="00930EEC" w:rsidRPr="008B7D82" w:rsidRDefault="00930EEC" w:rsidP="008B7D82">
      <w:pPr>
        <w:widowControl/>
        <w:ind w:firstLineChars="200" w:firstLine="480"/>
        <w:rPr>
          <w:rFonts w:ascii="仿宋_GB2312" w:hAnsi="仿宋_GB2312" w:cs="仿宋_GB2312"/>
          <w:color w:val="000000" w:themeColor="text1"/>
          <w:kern w:val="0"/>
          <w:sz w:val="24"/>
          <w:szCs w:val="32"/>
          <w:shd w:val="clear" w:color="auto" w:fill="FFFFFF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29.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规范“夜经济”法律制度研究</w:t>
      </w:r>
    </w:p>
    <w:p w:rsidR="00D846B1" w:rsidRPr="008B7D82" w:rsidRDefault="00930EEC" w:rsidP="008B7D82">
      <w:pPr>
        <w:widowControl/>
        <w:ind w:firstLineChars="200" w:firstLine="480"/>
        <w:rPr>
          <w:rFonts w:ascii="仿宋_GB2312"/>
          <w:color w:val="000000" w:themeColor="text1"/>
          <w:sz w:val="16"/>
          <w:szCs w:val="16"/>
        </w:rPr>
      </w:pP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>30.</w:t>
      </w:r>
      <w:r w:rsidRPr="008B7D82">
        <w:rPr>
          <w:rFonts w:ascii="仿宋_GB2312" w:hAnsi="仿宋_GB2312" w:cs="仿宋_GB2312" w:hint="eastAsia"/>
          <w:color w:val="000000" w:themeColor="text1"/>
          <w:kern w:val="0"/>
          <w:sz w:val="24"/>
          <w:szCs w:val="32"/>
          <w:shd w:val="clear" w:color="auto" w:fill="FFFFFF"/>
        </w:rPr>
        <w:tab/>
        <w:t>法学会参与法治建设工作体制机制研究</w:t>
      </w:r>
    </w:p>
    <w:sectPr w:rsidR="00D846B1" w:rsidRPr="008B7D82" w:rsidSect="004E6D6B">
      <w:footerReference w:type="even" r:id="rId8"/>
      <w:footerReference w:type="default" r:id="rId9"/>
      <w:pgSz w:w="11906" w:h="16838"/>
      <w:pgMar w:top="1928" w:right="1588" w:bottom="1814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779F" w:rsidRDefault="00F9779F">
      <w:r>
        <w:separator/>
      </w:r>
    </w:p>
  </w:endnote>
  <w:endnote w:type="continuationSeparator" w:id="0">
    <w:p w:rsidR="00F9779F" w:rsidRDefault="00F97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left"/>
      <w:rPr>
        <w:rFonts w:ascii="宋体" w:hAnsi="宋体"/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7A1C81">
      <w:rPr>
        <w:noProof/>
        <w:sz w:val="28"/>
        <w:szCs w:val="20"/>
      </w:rPr>
      <w:t>2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right"/>
      <w:rPr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7A1C81">
      <w:rPr>
        <w:noProof/>
        <w:sz w:val="28"/>
        <w:szCs w:val="20"/>
      </w:rPr>
      <w:t>1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tabs>
        <w:tab w:val="center" w:pos="4153"/>
        <w:tab w:val="right" w:pos="8306"/>
      </w:tabs>
      <w:snapToGrid w:val="0"/>
      <w:jc w:val="right"/>
      <w:rPr>
        <w:rFonts w:ascii="宋体" w:hAnsi="宋体"/>
        <w:sz w:val="28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779F" w:rsidRDefault="00F9779F">
      <w:r>
        <w:separator/>
      </w:r>
    </w:p>
  </w:footnote>
  <w:footnote w:type="continuationSeparator" w:id="0">
    <w:p w:rsidR="00F9779F" w:rsidRDefault="00F977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846072D"/>
    <w:multiLevelType w:val="singleLevel"/>
    <w:tmpl w:val="8846072D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 w15:restartNumberingAfterBreak="0">
    <w:nsid w:val="04AF6A43"/>
    <w:multiLevelType w:val="hybridMultilevel"/>
    <w:tmpl w:val="CE0AD4F2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3570B41"/>
    <w:multiLevelType w:val="hybridMultilevel"/>
    <w:tmpl w:val="BBCAE3A8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487AD4E0">
      <w:start w:val="1"/>
      <w:numFmt w:val="decimal"/>
      <w:lvlText w:val="%3. "/>
      <w:lvlJc w:val="left"/>
      <w:pPr>
        <w:ind w:left="1260" w:hanging="4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11C3E10"/>
    <w:multiLevelType w:val="hybridMultilevel"/>
    <w:tmpl w:val="78CEF594"/>
    <w:lvl w:ilvl="0" w:tplc="0409000F">
      <w:start w:val="1"/>
      <w:numFmt w:val="decimal"/>
      <w:lvlText w:val="%1."/>
      <w:lvlJc w:val="left"/>
      <w:pPr>
        <w:ind w:left="982" w:hanging="420"/>
      </w:p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4" w15:restartNumberingAfterBreak="0">
    <w:nsid w:val="312D42FC"/>
    <w:multiLevelType w:val="hybridMultilevel"/>
    <w:tmpl w:val="107CB8B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E8DF8E1"/>
    <w:multiLevelType w:val="singleLevel"/>
    <w:tmpl w:val="5E8DF8E1"/>
    <w:lvl w:ilvl="0">
      <w:start w:val="2"/>
      <w:numFmt w:val="decimal"/>
      <w:suff w:val="space"/>
      <w:lvlText w:val="%1."/>
      <w:lvlJc w:val="left"/>
    </w:lvl>
  </w:abstractNum>
  <w:abstractNum w:abstractNumId="6" w15:restartNumberingAfterBreak="0">
    <w:nsid w:val="6F1B5BC2"/>
    <w:multiLevelType w:val="singleLevel"/>
    <w:tmpl w:val="6F1B5BC2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C8F"/>
    <w:rsid w:val="0000314A"/>
    <w:rsid w:val="00021284"/>
    <w:rsid w:val="00037D3C"/>
    <w:rsid w:val="00050CB8"/>
    <w:rsid w:val="0005225B"/>
    <w:rsid w:val="00055151"/>
    <w:rsid w:val="0007017A"/>
    <w:rsid w:val="00074AC9"/>
    <w:rsid w:val="0008257B"/>
    <w:rsid w:val="000936E8"/>
    <w:rsid w:val="00097B09"/>
    <w:rsid w:val="000A5C0D"/>
    <w:rsid w:val="000A780B"/>
    <w:rsid w:val="000B08E6"/>
    <w:rsid w:val="000C6642"/>
    <w:rsid w:val="000D09C6"/>
    <w:rsid w:val="000D23DC"/>
    <w:rsid w:val="000D4354"/>
    <w:rsid w:val="000D4D17"/>
    <w:rsid w:val="000D789F"/>
    <w:rsid w:val="000F1E6E"/>
    <w:rsid w:val="000F397A"/>
    <w:rsid w:val="000F79D2"/>
    <w:rsid w:val="00100EA5"/>
    <w:rsid w:val="00127208"/>
    <w:rsid w:val="00153A83"/>
    <w:rsid w:val="001714E3"/>
    <w:rsid w:val="00171C0E"/>
    <w:rsid w:val="00174AB9"/>
    <w:rsid w:val="00182E4C"/>
    <w:rsid w:val="00192AEB"/>
    <w:rsid w:val="001A4DB8"/>
    <w:rsid w:val="001C4EFB"/>
    <w:rsid w:val="001D2FF9"/>
    <w:rsid w:val="001E1877"/>
    <w:rsid w:val="001F3877"/>
    <w:rsid w:val="0020340E"/>
    <w:rsid w:val="00203506"/>
    <w:rsid w:val="00205162"/>
    <w:rsid w:val="00207F6C"/>
    <w:rsid w:val="00220318"/>
    <w:rsid w:val="00221B7D"/>
    <w:rsid w:val="00226BC3"/>
    <w:rsid w:val="00234E13"/>
    <w:rsid w:val="00237125"/>
    <w:rsid w:val="00243EEC"/>
    <w:rsid w:val="00244EB6"/>
    <w:rsid w:val="00245317"/>
    <w:rsid w:val="00256813"/>
    <w:rsid w:val="0026521B"/>
    <w:rsid w:val="002660DF"/>
    <w:rsid w:val="002666D1"/>
    <w:rsid w:val="00277968"/>
    <w:rsid w:val="00296903"/>
    <w:rsid w:val="002A252F"/>
    <w:rsid w:val="002B21FF"/>
    <w:rsid w:val="002C65DD"/>
    <w:rsid w:val="002F5C54"/>
    <w:rsid w:val="002F7E07"/>
    <w:rsid w:val="003032FA"/>
    <w:rsid w:val="003123B9"/>
    <w:rsid w:val="00315EB6"/>
    <w:rsid w:val="003236A5"/>
    <w:rsid w:val="00323E3E"/>
    <w:rsid w:val="0032491E"/>
    <w:rsid w:val="00325D31"/>
    <w:rsid w:val="00341835"/>
    <w:rsid w:val="003506DA"/>
    <w:rsid w:val="00350E31"/>
    <w:rsid w:val="00351B91"/>
    <w:rsid w:val="00370E9E"/>
    <w:rsid w:val="003718DB"/>
    <w:rsid w:val="003730E8"/>
    <w:rsid w:val="003B4F71"/>
    <w:rsid w:val="003B5CE9"/>
    <w:rsid w:val="003C0521"/>
    <w:rsid w:val="003C15B6"/>
    <w:rsid w:val="003F428C"/>
    <w:rsid w:val="00404C9D"/>
    <w:rsid w:val="0041388A"/>
    <w:rsid w:val="00467199"/>
    <w:rsid w:val="00470E41"/>
    <w:rsid w:val="00470F7D"/>
    <w:rsid w:val="00472063"/>
    <w:rsid w:val="004919EC"/>
    <w:rsid w:val="004961DB"/>
    <w:rsid w:val="004A5C5A"/>
    <w:rsid w:val="004C3AD4"/>
    <w:rsid w:val="004D5D95"/>
    <w:rsid w:val="004D6E81"/>
    <w:rsid w:val="004D6F7B"/>
    <w:rsid w:val="004E469E"/>
    <w:rsid w:val="004E6D6B"/>
    <w:rsid w:val="004E76DA"/>
    <w:rsid w:val="004F4AF0"/>
    <w:rsid w:val="00501A4A"/>
    <w:rsid w:val="0053267B"/>
    <w:rsid w:val="00544599"/>
    <w:rsid w:val="00550011"/>
    <w:rsid w:val="005563A7"/>
    <w:rsid w:val="00556BBE"/>
    <w:rsid w:val="00564A03"/>
    <w:rsid w:val="00564E50"/>
    <w:rsid w:val="00574A28"/>
    <w:rsid w:val="00581559"/>
    <w:rsid w:val="00593C57"/>
    <w:rsid w:val="005A5F09"/>
    <w:rsid w:val="005D0F24"/>
    <w:rsid w:val="005E1909"/>
    <w:rsid w:val="005E2255"/>
    <w:rsid w:val="005F2C8F"/>
    <w:rsid w:val="005F4C2D"/>
    <w:rsid w:val="006106A0"/>
    <w:rsid w:val="006139A8"/>
    <w:rsid w:val="00640E7A"/>
    <w:rsid w:val="00642A0F"/>
    <w:rsid w:val="00646C3B"/>
    <w:rsid w:val="00681201"/>
    <w:rsid w:val="006840BA"/>
    <w:rsid w:val="006A33DA"/>
    <w:rsid w:val="006C6797"/>
    <w:rsid w:val="006D0000"/>
    <w:rsid w:val="00702D78"/>
    <w:rsid w:val="00741BAC"/>
    <w:rsid w:val="0074664E"/>
    <w:rsid w:val="00767027"/>
    <w:rsid w:val="00771EC0"/>
    <w:rsid w:val="00774441"/>
    <w:rsid w:val="00784F00"/>
    <w:rsid w:val="00786750"/>
    <w:rsid w:val="0079732C"/>
    <w:rsid w:val="007A1C81"/>
    <w:rsid w:val="007B703E"/>
    <w:rsid w:val="007C09B2"/>
    <w:rsid w:val="007C1E0D"/>
    <w:rsid w:val="007C50AB"/>
    <w:rsid w:val="007D04EE"/>
    <w:rsid w:val="007D15D3"/>
    <w:rsid w:val="007D366D"/>
    <w:rsid w:val="007D5733"/>
    <w:rsid w:val="007D591A"/>
    <w:rsid w:val="007F1AF2"/>
    <w:rsid w:val="0080377C"/>
    <w:rsid w:val="0081404A"/>
    <w:rsid w:val="00836460"/>
    <w:rsid w:val="00847B66"/>
    <w:rsid w:val="00851398"/>
    <w:rsid w:val="0085609B"/>
    <w:rsid w:val="00862A2A"/>
    <w:rsid w:val="008712CD"/>
    <w:rsid w:val="00885F72"/>
    <w:rsid w:val="00894031"/>
    <w:rsid w:val="008B7D82"/>
    <w:rsid w:val="008D6647"/>
    <w:rsid w:val="008F70FF"/>
    <w:rsid w:val="00901178"/>
    <w:rsid w:val="00901F78"/>
    <w:rsid w:val="00930EEC"/>
    <w:rsid w:val="00945AC4"/>
    <w:rsid w:val="00956E91"/>
    <w:rsid w:val="0097074B"/>
    <w:rsid w:val="00976EB2"/>
    <w:rsid w:val="00980AD3"/>
    <w:rsid w:val="009A2231"/>
    <w:rsid w:val="009C2FE2"/>
    <w:rsid w:val="009D1B03"/>
    <w:rsid w:val="009D66F2"/>
    <w:rsid w:val="009E7649"/>
    <w:rsid w:val="009F64AA"/>
    <w:rsid w:val="00A07943"/>
    <w:rsid w:val="00A10994"/>
    <w:rsid w:val="00A219C1"/>
    <w:rsid w:val="00A261B6"/>
    <w:rsid w:val="00A422BD"/>
    <w:rsid w:val="00A42F9C"/>
    <w:rsid w:val="00A43CFB"/>
    <w:rsid w:val="00A54750"/>
    <w:rsid w:val="00A65C9D"/>
    <w:rsid w:val="00A67A7C"/>
    <w:rsid w:val="00A7366B"/>
    <w:rsid w:val="00A92F44"/>
    <w:rsid w:val="00A951F6"/>
    <w:rsid w:val="00AA134E"/>
    <w:rsid w:val="00AC5F9A"/>
    <w:rsid w:val="00AE5358"/>
    <w:rsid w:val="00AF7200"/>
    <w:rsid w:val="00B3391B"/>
    <w:rsid w:val="00B46558"/>
    <w:rsid w:val="00B7056A"/>
    <w:rsid w:val="00B733A6"/>
    <w:rsid w:val="00B81695"/>
    <w:rsid w:val="00BA7230"/>
    <w:rsid w:val="00BC2BB6"/>
    <w:rsid w:val="00BF7A98"/>
    <w:rsid w:val="00C23D84"/>
    <w:rsid w:val="00C24049"/>
    <w:rsid w:val="00C2659C"/>
    <w:rsid w:val="00C7473F"/>
    <w:rsid w:val="00C923C6"/>
    <w:rsid w:val="00CA462A"/>
    <w:rsid w:val="00CD7F1E"/>
    <w:rsid w:val="00D074C9"/>
    <w:rsid w:val="00D2030F"/>
    <w:rsid w:val="00D22AE7"/>
    <w:rsid w:val="00D260EE"/>
    <w:rsid w:val="00D46C82"/>
    <w:rsid w:val="00D76A1A"/>
    <w:rsid w:val="00D846B1"/>
    <w:rsid w:val="00D907CE"/>
    <w:rsid w:val="00DC31C0"/>
    <w:rsid w:val="00DC4A0B"/>
    <w:rsid w:val="00DD384D"/>
    <w:rsid w:val="00E14E6F"/>
    <w:rsid w:val="00E20CF8"/>
    <w:rsid w:val="00E27CAB"/>
    <w:rsid w:val="00E4637D"/>
    <w:rsid w:val="00E54FDF"/>
    <w:rsid w:val="00E60516"/>
    <w:rsid w:val="00E6055E"/>
    <w:rsid w:val="00E6214B"/>
    <w:rsid w:val="00E82890"/>
    <w:rsid w:val="00E872B1"/>
    <w:rsid w:val="00E95005"/>
    <w:rsid w:val="00EC2D8D"/>
    <w:rsid w:val="00EC31A9"/>
    <w:rsid w:val="00ED1464"/>
    <w:rsid w:val="00EE1350"/>
    <w:rsid w:val="00EE20D0"/>
    <w:rsid w:val="00F01896"/>
    <w:rsid w:val="00F0719A"/>
    <w:rsid w:val="00F15D6B"/>
    <w:rsid w:val="00F17B65"/>
    <w:rsid w:val="00F272EE"/>
    <w:rsid w:val="00F55EAD"/>
    <w:rsid w:val="00F837C2"/>
    <w:rsid w:val="00F84C4D"/>
    <w:rsid w:val="00F87A04"/>
    <w:rsid w:val="00F95408"/>
    <w:rsid w:val="00F9779F"/>
    <w:rsid w:val="00FA574A"/>
    <w:rsid w:val="00FA64E0"/>
    <w:rsid w:val="00FA66AD"/>
    <w:rsid w:val="00FA6A38"/>
    <w:rsid w:val="00FB68B1"/>
    <w:rsid w:val="00FC30C8"/>
    <w:rsid w:val="00FC41C7"/>
    <w:rsid w:val="01680C28"/>
    <w:rsid w:val="14133B20"/>
    <w:rsid w:val="2FFB54FF"/>
    <w:rsid w:val="3C2F7E9F"/>
    <w:rsid w:val="3CF9761A"/>
    <w:rsid w:val="4D5A4EBC"/>
    <w:rsid w:val="4F8A34DA"/>
    <w:rsid w:val="7B8E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3A7C84A9"/>
  <w15:docId w15:val="{8BABEED7-4725-4D4B-B9B2-FCB05BDC8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Subtitle"/>
    <w:basedOn w:val="a"/>
    <w:next w:val="a"/>
    <w:link w:val="ac"/>
    <w:qFormat/>
    <w:pPr>
      <w:spacing w:before="240" w:after="60" w:line="312" w:lineRule="auto"/>
      <w:outlineLvl w:val="1"/>
    </w:pPr>
    <w:rPr>
      <w:rFonts w:asciiTheme="majorHAnsi" w:eastAsia="楷体_GB2312" w:hAnsiTheme="majorHAnsi" w:cstheme="majorBidi"/>
      <w:bCs/>
      <w:kern w:val="28"/>
      <w:szCs w:val="32"/>
    </w:rPr>
  </w:style>
  <w:style w:type="paragraph" w:styleId="ad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e">
    <w:name w:val="Title"/>
    <w:basedOn w:val="a"/>
    <w:next w:val="a"/>
    <w:link w:val="af"/>
    <w:qFormat/>
    <w:pPr>
      <w:spacing w:before="240" w:after="60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styleId="af0">
    <w:name w:val="Strong"/>
    <w:basedOn w:val="a0"/>
    <w:qFormat/>
    <w:rPr>
      <w:b/>
      <w:bCs/>
    </w:rPr>
  </w:style>
  <w:style w:type="character" w:styleId="af1">
    <w:name w:val="Hyperlink"/>
    <w:basedOn w:val="a0"/>
    <w:uiPriority w:val="99"/>
    <w:unhideWhenUsed/>
    <w:qFormat/>
    <w:rPr>
      <w:color w:val="0563C1" w:themeColor="hyperlink"/>
      <w:u w:val="single"/>
    </w:rPr>
  </w:style>
  <w:style w:type="table" w:styleId="af2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标题 字符"/>
    <w:basedOn w:val="a0"/>
    <w:link w:val="ae"/>
    <w:qFormat/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10">
    <w:name w:val="标题 1 字符"/>
    <w:basedOn w:val="a0"/>
    <w:link w:val="1"/>
    <w:qFormat/>
    <w:rPr>
      <w:rFonts w:eastAsia="黑体"/>
      <w:bCs/>
      <w:kern w:val="44"/>
      <w:sz w:val="32"/>
      <w:szCs w:val="44"/>
    </w:rPr>
  </w:style>
  <w:style w:type="character" w:customStyle="1" w:styleId="ac">
    <w:name w:val="副标题 字符"/>
    <w:basedOn w:val="a0"/>
    <w:link w:val="ab"/>
    <w:qFormat/>
    <w:rPr>
      <w:rFonts w:asciiTheme="majorHAnsi" w:eastAsia="楷体_GB2312" w:hAnsiTheme="majorHAnsi" w:cstheme="majorBidi"/>
      <w:bCs/>
      <w:kern w:val="28"/>
      <w:sz w:val="32"/>
      <w:szCs w:val="32"/>
    </w:rPr>
  </w:style>
  <w:style w:type="character" w:customStyle="1" w:styleId="aa">
    <w:name w:val="页眉 字符"/>
    <w:basedOn w:val="a0"/>
    <w:link w:val="a9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仿宋_GB2312" w:hAnsi="Times New Roman" w:cs="Times New Roman"/>
      <w:sz w:val="18"/>
      <w:szCs w:val="18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paragraph" w:styleId="af3">
    <w:name w:val="List Paragraph"/>
    <w:basedOn w:val="a"/>
    <w:uiPriority w:val="99"/>
    <w:rsid w:val="00351B9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HP</cp:lastModifiedBy>
  <cp:revision>2</cp:revision>
  <cp:lastPrinted>2020-06-15T07:51:00Z</cp:lastPrinted>
  <dcterms:created xsi:type="dcterms:W3CDTF">2020-06-16T01:29:00Z</dcterms:created>
  <dcterms:modified xsi:type="dcterms:W3CDTF">2020-06-16T01:29:00Z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