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2970" w:rsidRDefault="00B06946">
      <w:pPr>
        <w:jc w:val="center"/>
        <w:rPr>
          <w:rFonts w:ascii="Times New Roman" w:hAnsi="Times New Roman" w:cs="Times New Roman"/>
          <w:b/>
          <w:bCs/>
          <w:sz w:val="32"/>
          <w:szCs w:val="32"/>
        </w:rPr>
      </w:pPr>
      <w:r>
        <w:rPr>
          <w:rFonts w:ascii="Times New Roman" w:hAnsi="Times New Roman" w:cs="Times New Roman"/>
          <w:b/>
          <w:bCs/>
          <w:sz w:val="32"/>
          <w:szCs w:val="32"/>
        </w:rPr>
        <w:t xml:space="preserve">The 3rd </w:t>
      </w:r>
      <w:r>
        <w:rPr>
          <w:rFonts w:ascii="Times New Roman" w:hAnsi="Times New Roman" w:cs="Times New Roman"/>
          <w:b/>
          <w:bCs/>
          <w:sz w:val="32"/>
          <w:szCs w:val="32"/>
        </w:rPr>
        <w:t>International Symposium on Software and System Reliability(ISSSR</w:t>
      </w:r>
      <w:r>
        <w:rPr>
          <w:rFonts w:ascii="Times New Roman" w:hAnsi="Times New Roman" w:cs="Times New Roman"/>
          <w:b/>
          <w:bCs/>
          <w:sz w:val="32"/>
          <w:szCs w:val="32"/>
        </w:rPr>
        <w:t xml:space="preserve"> 2017</w:t>
      </w:r>
      <w:r>
        <w:rPr>
          <w:rFonts w:ascii="Times New Roman" w:hAnsi="Times New Roman" w:cs="Times New Roman"/>
          <w:b/>
          <w:bCs/>
          <w:sz w:val="32"/>
          <w:szCs w:val="32"/>
        </w:rPr>
        <w:t>)</w:t>
      </w:r>
    </w:p>
    <w:p w:rsidR="001A2970" w:rsidRDefault="00B06946">
      <w:pPr>
        <w:jc w:val="center"/>
        <w:rPr>
          <w:rFonts w:ascii="Times New Roman" w:hAnsi="Times New Roman" w:cs="Times New Roman"/>
          <w:b/>
          <w:bCs/>
          <w:sz w:val="32"/>
          <w:szCs w:val="32"/>
        </w:rPr>
      </w:pPr>
      <w:r>
        <w:rPr>
          <w:rFonts w:ascii="Times New Roman" w:hAnsi="Times New Roman" w:cs="Times New Roman" w:hint="eastAsia"/>
          <w:b/>
          <w:bCs/>
          <w:sz w:val="32"/>
          <w:szCs w:val="32"/>
        </w:rPr>
        <w:t>会议日程</w:t>
      </w:r>
    </w:p>
    <w:tbl>
      <w:tblPr>
        <w:tblStyle w:val="a5"/>
        <w:tblW w:w="8522" w:type="dxa"/>
        <w:tblLayout w:type="fixed"/>
        <w:tblLook w:val="04A0"/>
      </w:tblPr>
      <w:tblGrid>
        <w:gridCol w:w="1186"/>
        <w:gridCol w:w="1800"/>
        <w:gridCol w:w="2768"/>
        <w:gridCol w:w="2768"/>
      </w:tblGrid>
      <w:tr w:rsidR="001A2970">
        <w:tc>
          <w:tcPr>
            <w:tcW w:w="1186"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日期</w:t>
            </w: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时间</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活动</w:t>
            </w:r>
          </w:p>
        </w:tc>
      </w:tr>
      <w:tr w:rsidR="001A2970">
        <w:tc>
          <w:tcPr>
            <w:tcW w:w="1186"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w:t>
            </w:r>
            <w:r>
              <w:rPr>
                <w:rFonts w:ascii="Times New Roman" w:hAnsi="Times New Roman" w:cs="Times New Roman" w:hint="eastAsia"/>
                <w:b/>
                <w:bCs/>
                <w:sz w:val="22"/>
                <w:szCs w:val="22"/>
              </w:rPr>
              <w:t>月</w:t>
            </w:r>
            <w:r>
              <w:rPr>
                <w:rFonts w:ascii="Times New Roman" w:hAnsi="Times New Roman" w:cs="Times New Roman" w:hint="eastAsia"/>
                <w:b/>
                <w:bCs/>
                <w:sz w:val="22"/>
                <w:szCs w:val="22"/>
              </w:rPr>
              <w:t>13</w:t>
            </w: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14:00-18:30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报到、注册（信息宾馆一楼大厅）</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18:30-19:30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晚餐</w:t>
            </w:r>
          </w:p>
        </w:tc>
      </w:tr>
      <w:tr w:rsidR="001A2970">
        <w:tc>
          <w:tcPr>
            <w:tcW w:w="1186"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w:t>
            </w:r>
            <w:r>
              <w:rPr>
                <w:rFonts w:ascii="Times New Roman" w:hAnsi="Times New Roman" w:cs="Times New Roman" w:hint="eastAsia"/>
                <w:b/>
                <w:bCs/>
                <w:sz w:val="22"/>
                <w:szCs w:val="22"/>
              </w:rPr>
              <w:t>月</w:t>
            </w:r>
            <w:r>
              <w:rPr>
                <w:rFonts w:ascii="Times New Roman" w:hAnsi="Times New Roman" w:cs="Times New Roman" w:hint="eastAsia"/>
                <w:b/>
                <w:bCs/>
                <w:sz w:val="22"/>
                <w:szCs w:val="22"/>
              </w:rPr>
              <w:t>14</w:t>
            </w:r>
          </w:p>
        </w:tc>
        <w:tc>
          <w:tcPr>
            <w:tcW w:w="1800" w:type="dxa"/>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08:30-09:00</w:t>
            </w:r>
          </w:p>
        </w:tc>
        <w:tc>
          <w:tcPr>
            <w:tcW w:w="5536" w:type="dxa"/>
            <w:gridSpan w:val="2"/>
          </w:tcPr>
          <w:p w:rsidR="001A2970" w:rsidRDefault="00B06946">
            <w:pPr>
              <w:rPr>
                <w:rFonts w:ascii="Times New Roman" w:hAnsi="Times New Roman" w:cs="Times New Roman"/>
                <w:b/>
                <w:bCs/>
                <w:sz w:val="22"/>
                <w:szCs w:val="22"/>
              </w:rPr>
            </w:pPr>
            <w:r>
              <w:rPr>
                <w:rFonts w:ascii="Times New Roman" w:hAnsi="Times New Roman" w:cs="Times New Roman" w:hint="eastAsia"/>
                <w:b/>
                <w:bCs/>
                <w:sz w:val="22"/>
                <w:szCs w:val="22"/>
              </w:rPr>
              <w:t>开幕式（郑州轻工业学院图书馆学术报告厅）、照相</w:t>
            </w:r>
          </w:p>
          <w:p w:rsidR="001A2970" w:rsidRDefault="00B06946">
            <w:pPr>
              <w:jc w:val="left"/>
              <w:rPr>
                <w:rFonts w:ascii="Times New Roman" w:hAnsi="Times New Roman" w:cs="Times New Roman"/>
                <w:b/>
                <w:bCs/>
                <w:sz w:val="22"/>
                <w:szCs w:val="22"/>
              </w:rPr>
            </w:pPr>
            <w:r>
              <w:rPr>
                <w:rFonts w:ascii="Times New Roman" w:hAnsi="Times New Roman" w:cs="Times New Roman" w:hint="eastAsia"/>
                <w:b/>
                <w:bCs/>
                <w:sz w:val="22"/>
                <w:szCs w:val="22"/>
              </w:rPr>
              <w:t>主持人</w:t>
            </w:r>
            <w:r>
              <w:rPr>
                <w:rFonts w:ascii="Times New Roman" w:hAnsi="Times New Roman" w:cs="Times New Roman" w:hint="eastAsia"/>
                <w:b/>
                <w:bCs/>
                <w:sz w:val="22"/>
                <w:szCs w:val="22"/>
              </w:rPr>
              <w:t>:</w:t>
            </w:r>
            <w:r>
              <w:rPr>
                <w:rFonts w:ascii="Times New Roman" w:hAnsi="Times New Roman" w:cs="Times New Roman" w:hint="eastAsia"/>
                <w:b/>
                <w:bCs/>
                <w:sz w:val="22"/>
                <w:szCs w:val="22"/>
              </w:rPr>
              <w:t>甘勇</w:t>
            </w:r>
          </w:p>
        </w:tc>
      </w:tr>
      <w:tr w:rsidR="001A2970">
        <w:tc>
          <w:tcPr>
            <w:tcW w:w="1186" w:type="dxa"/>
            <w:vMerge/>
            <w:vAlign w:val="center"/>
          </w:tcPr>
          <w:p w:rsidR="001A2970" w:rsidRDefault="001A2970">
            <w:pPr>
              <w:jc w:val="center"/>
              <w:rPr>
                <w:rFonts w:ascii="Times New Roman" w:hAnsi="Times New Roman" w:cs="Times New Roman"/>
                <w:b/>
                <w:bCs/>
                <w:sz w:val="22"/>
                <w:szCs w:val="22"/>
              </w:rPr>
            </w:pPr>
          </w:p>
        </w:tc>
        <w:tc>
          <w:tcPr>
            <w:tcW w:w="1800"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09:00-10:30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大会特邀报告</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（学术报告厅）</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主持人：张素智</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tcPr>
          <w:p w:rsidR="001A2970" w:rsidRDefault="001A2970">
            <w:pPr>
              <w:jc w:val="center"/>
              <w:rPr>
                <w:rFonts w:ascii="Times New Roman" w:hAnsi="Times New Roman" w:cs="Times New Roman"/>
                <w:b/>
                <w:bCs/>
                <w:sz w:val="22"/>
                <w:szCs w:val="22"/>
              </w:rPr>
            </w:pPr>
          </w:p>
        </w:tc>
        <w:tc>
          <w:tcPr>
            <w:tcW w:w="5536" w:type="dxa"/>
            <w:gridSpan w:val="2"/>
          </w:tcPr>
          <w:p w:rsidR="001A2970" w:rsidRDefault="00B06946">
            <w:pPr>
              <w:jc w:val="left"/>
              <w:rPr>
                <w:rFonts w:ascii="Times New Roman" w:hAnsi="Times New Roman" w:cs="Times New Roman"/>
              </w:rPr>
            </w:pPr>
            <w:r>
              <w:rPr>
                <w:rFonts w:ascii="Times New Roman" w:hAnsi="Times New Roman" w:cs="Times New Roman" w:hint="eastAsia"/>
                <w:b/>
                <w:bCs/>
                <w:sz w:val="22"/>
                <w:szCs w:val="22"/>
              </w:rPr>
              <w:t>Speech 1</w:t>
            </w:r>
            <w:r>
              <w:rPr>
                <w:rFonts w:ascii="Times New Roman" w:hAnsi="Times New Roman" w:cs="Times New Roman" w:hint="eastAsia"/>
                <w:b/>
                <w:bCs/>
                <w:sz w:val="22"/>
                <w:szCs w:val="22"/>
              </w:rPr>
              <w:t>：</w:t>
            </w:r>
            <w:r>
              <w:rPr>
                <w:rFonts w:ascii="Times New Roman" w:hAnsi="Times New Roman" w:cs="Times New Roman"/>
              </w:rPr>
              <w:t xml:space="preserve">W. Eric </w:t>
            </w:r>
            <w:r>
              <w:rPr>
                <w:rFonts w:ascii="Times New Roman" w:hAnsi="Times New Roman" w:cs="Times New Roman"/>
              </w:rPr>
              <w:t>Wong</w:t>
            </w:r>
            <w:r>
              <w:rPr>
                <w:rFonts w:ascii="Times New Roman" w:hAnsi="Times New Roman" w:cs="Times New Roman"/>
              </w:rPr>
              <w:t>，</w:t>
            </w:r>
            <w:r>
              <w:rPr>
                <w:rFonts w:ascii="Times New Roman" w:eastAsia="Times New Roman" w:hAnsi="Times New Roman" w:hint="eastAsia"/>
                <w:color w:val="000000"/>
                <w:sz w:val="22"/>
              </w:rPr>
              <w:t xml:space="preserve">University of Texas at Dallas, TX, USA </w:t>
            </w:r>
          </w:p>
          <w:p w:rsidR="001A2970" w:rsidRDefault="00B06946">
            <w:pPr>
              <w:jc w:val="left"/>
              <w:rPr>
                <w:rFonts w:ascii="Times New Roman" w:hAnsi="Times New Roman" w:cs="Times New Roman"/>
              </w:rPr>
            </w:pPr>
            <w:r>
              <w:rPr>
                <w:rFonts w:ascii="Times New Roman" w:hAnsi="Times New Roman" w:cs="Times New Roman"/>
              </w:rPr>
              <w:t>Title</w:t>
            </w:r>
            <w:r>
              <w:rPr>
                <w:rFonts w:ascii="Times New Roman" w:hAnsi="Times New Roman" w:cs="Times New Roman"/>
              </w:rPr>
              <w:t>：</w:t>
            </w:r>
            <w:r>
              <w:rPr>
                <w:rFonts w:ascii="Times New Roman" w:hAnsi="Times New Roman" w:cs="Times New Roman"/>
              </w:rPr>
              <w:t>Software Test Generation:</w:t>
            </w:r>
            <w:r>
              <w:rPr>
                <w:rFonts w:ascii="Times New Roman" w:hAnsi="Times New Roman" w:cs="Times New Roman" w:hint="eastAsia"/>
              </w:rPr>
              <w:t xml:space="preserve"> </w:t>
            </w:r>
            <w:r>
              <w:rPr>
                <w:rFonts w:ascii="Times New Roman" w:hAnsi="Times New Roman" w:cs="Times New Roman"/>
              </w:rPr>
              <w:t>Less Cost, Higher Coverage and Better Fault Detection</w:t>
            </w:r>
            <w:r>
              <w:rPr>
                <w:rFonts w:ascii="Times New Roman" w:hAnsi="Times New Roman" w:cs="Times New Roman" w:hint="eastAsia"/>
              </w:rPr>
              <w:t xml:space="preserve"> </w:t>
            </w:r>
          </w:p>
          <w:p w:rsidR="001A2970" w:rsidRDefault="00B06946">
            <w:pPr>
              <w:jc w:val="left"/>
              <w:rPr>
                <w:rFonts w:ascii="Times New Roman" w:hAnsi="Times New Roman" w:cs="Times New Roman"/>
                <w:b/>
                <w:bCs/>
                <w:sz w:val="22"/>
                <w:szCs w:val="22"/>
              </w:rPr>
            </w:pPr>
            <w:r>
              <w:rPr>
                <w:rFonts w:ascii="Times New Roman" w:hAnsi="Times New Roman" w:cs="Times New Roman" w:hint="eastAsia"/>
                <w:b/>
                <w:bCs/>
                <w:sz w:val="22"/>
                <w:szCs w:val="22"/>
              </w:rPr>
              <w:t>Speech 2</w:t>
            </w:r>
            <w:r>
              <w:rPr>
                <w:rFonts w:ascii="Times New Roman" w:hAnsi="Times New Roman" w:cs="Times New Roman" w:hint="eastAsia"/>
                <w:b/>
                <w:bCs/>
                <w:sz w:val="22"/>
                <w:szCs w:val="22"/>
              </w:rPr>
              <w:t>：</w:t>
            </w:r>
            <w:r>
              <w:rPr>
                <w:rFonts w:ascii="Times New Roman" w:hAnsi="Times New Roman" w:cs="Times New Roman" w:hint="eastAsia"/>
              </w:rPr>
              <w:t>Mark Bentsen</w:t>
            </w:r>
            <w:r>
              <w:rPr>
                <w:rFonts w:ascii="Times New Roman" w:hAnsi="Times New Roman" w:cs="Times New Roman" w:hint="eastAsia"/>
              </w:rPr>
              <w:t xml:space="preserve">, </w:t>
            </w:r>
            <w:r>
              <w:rPr>
                <w:rFonts w:ascii="Times New Roman" w:eastAsia="Times New Roman" w:hAnsi="Times New Roman" w:hint="eastAsia"/>
                <w:color w:val="000000"/>
                <w:sz w:val="22"/>
              </w:rPr>
              <w:t xml:space="preserve">Argo Data, TX, USA </w:t>
            </w:r>
          </w:p>
          <w:p w:rsidR="001A2970" w:rsidRDefault="00B06946">
            <w:pPr>
              <w:jc w:val="left"/>
              <w:rPr>
                <w:rFonts w:ascii="Times New Roman" w:hAnsi="Times New Roman" w:cs="Times New Roman"/>
                <w:b/>
                <w:bCs/>
                <w:sz w:val="22"/>
                <w:szCs w:val="22"/>
              </w:rPr>
            </w:pPr>
            <w:r>
              <w:rPr>
                <w:rFonts w:ascii="Times New Roman" w:hAnsi="Times New Roman" w:cs="Times New Roman"/>
              </w:rPr>
              <w:t>Title</w:t>
            </w:r>
            <w:r>
              <w:rPr>
                <w:rFonts w:ascii="Times New Roman" w:hAnsi="Times New Roman" w:cs="Times New Roman"/>
              </w:rPr>
              <w:t>：</w:t>
            </w:r>
            <w:r>
              <w:rPr>
                <w:rFonts w:ascii="Times New Roman" w:hAnsi="Times New Roman" w:cs="Times New Roman" w:hint="eastAsia"/>
              </w:rPr>
              <w:t xml:space="preserve">Maximizing Business Value with Lifecycle Telemetry Data </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10:30-10:40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茶歇</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10:40-12:00</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1</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2</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tcPr>
          <w:p w:rsidR="001A2970" w:rsidRDefault="001A2970">
            <w:pPr>
              <w:jc w:val="center"/>
              <w:rPr>
                <w:rFonts w:ascii="Times New Roman" w:hAnsi="Times New Roman" w:cs="Times New Roman"/>
                <w:b/>
                <w:bCs/>
                <w:sz w:val="22"/>
                <w:szCs w:val="22"/>
              </w:rPr>
            </w:pP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图书馆学术报告厅</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第三会议室</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12:00-14:30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午餐</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14:30-17:30</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(15:50-16:10</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茶歇</w:t>
            </w:r>
            <w:r>
              <w:rPr>
                <w:rFonts w:ascii="Times New Roman" w:hAnsi="Times New Roman" w:cs="Times New Roman" w:hint="eastAsia"/>
                <w:b/>
                <w:bCs/>
                <w:sz w:val="22"/>
                <w:szCs w:val="22"/>
              </w:rPr>
              <w:t>)</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3</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4</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tcPr>
          <w:p w:rsidR="001A2970" w:rsidRDefault="001A2970">
            <w:pPr>
              <w:jc w:val="center"/>
              <w:rPr>
                <w:rFonts w:ascii="Times New Roman" w:hAnsi="Times New Roman" w:cs="Times New Roman"/>
                <w:b/>
                <w:bCs/>
                <w:sz w:val="22"/>
                <w:szCs w:val="22"/>
              </w:rPr>
            </w:pP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图书馆学术报告厅</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第三会议室</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18:30-20:00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晚宴</w:t>
            </w:r>
          </w:p>
        </w:tc>
      </w:tr>
      <w:tr w:rsidR="001A2970">
        <w:tc>
          <w:tcPr>
            <w:tcW w:w="1186"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w:t>
            </w:r>
            <w:r>
              <w:rPr>
                <w:rFonts w:ascii="Times New Roman" w:hAnsi="Times New Roman" w:cs="Times New Roman" w:hint="eastAsia"/>
                <w:b/>
                <w:bCs/>
                <w:sz w:val="22"/>
                <w:szCs w:val="22"/>
              </w:rPr>
              <w:t>月</w:t>
            </w:r>
            <w:r>
              <w:rPr>
                <w:rFonts w:ascii="Times New Roman" w:hAnsi="Times New Roman" w:cs="Times New Roman" w:hint="eastAsia"/>
                <w:b/>
                <w:bCs/>
                <w:sz w:val="22"/>
                <w:szCs w:val="22"/>
              </w:rPr>
              <w:t>15</w:t>
            </w:r>
          </w:p>
        </w:tc>
        <w:tc>
          <w:tcPr>
            <w:tcW w:w="1800"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08:30-10:00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大会特邀报告</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（学术报告厅）</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主持人：</w:t>
            </w:r>
            <w:r>
              <w:rPr>
                <w:rFonts w:ascii="Times New Roman" w:hAnsi="Times New Roman" w:cs="Times New Roman"/>
              </w:rPr>
              <w:t>Eric Wong</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tcPr>
          <w:p w:rsidR="001A2970" w:rsidRDefault="001A2970">
            <w:pPr>
              <w:jc w:val="center"/>
              <w:rPr>
                <w:rFonts w:ascii="Times New Roman" w:hAnsi="Times New Roman" w:cs="Times New Roman"/>
                <w:b/>
                <w:bCs/>
                <w:sz w:val="22"/>
                <w:szCs w:val="22"/>
              </w:rPr>
            </w:pPr>
          </w:p>
        </w:tc>
        <w:tc>
          <w:tcPr>
            <w:tcW w:w="5536" w:type="dxa"/>
            <w:gridSpan w:val="2"/>
          </w:tcPr>
          <w:p w:rsidR="001A2970" w:rsidRDefault="00B06946">
            <w:pPr>
              <w:jc w:val="left"/>
              <w:rPr>
                <w:rFonts w:ascii="Times New Roman" w:hAnsi="Times New Roman" w:cs="Times New Roman"/>
              </w:rPr>
            </w:pPr>
            <w:r>
              <w:rPr>
                <w:rFonts w:ascii="Times New Roman" w:hAnsi="Times New Roman" w:cs="Times New Roman" w:hint="eastAsia"/>
                <w:b/>
                <w:bCs/>
                <w:sz w:val="22"/>
                <w:szCs w:val="22"/>
              </w:rPr>
              <w:t>Speech 3</w:t>
            </w:r>
            <w:r>
              <w:rPr>
                <w:rFonts w:ascii="Times New Roman" w:hAnsi="Times New Roman" w:cs="Times New Roman" w:hint="eastAsia"/>
                <w:b/>
                <w:bCs/>
                <w:sz w:val="22"/>
                <w:szCs w:val="22"/>
              </w:rPr>
              <w:t>：</w:t>
            </w:r>
            <w:r>
              <w:rPr>
                <w:rFonts w:ascii="Times New Roman" w:hAnsi="Times New Roman" w:cs="Times New Roman" w:hint="eastAsia"/>
                <w:sz w:val="22"/>
                <w:szCs w:val="22"/>
              </w:rPr>
              <w:t>毛晓光</w:t>
            </w:r>
            <w:r>
              <w:rPr>
                <w:rFonts w:ascii="Times New Roman" w:hAnsi="Times New Roman" w:cs="Times New Roman"/>
              </w:rPr>
              <w:t>，</w:t>
            </w:r>
            <w:r>
              <w:rPr>
                <w:rFonts w:ascii="Times New Roman" w:eastAsia="宋体" w:hAnsi="Times New Roman" w:hint="eastAsia"/>
                <w:color w:val="000000"/>
                <w:sz w:val="22"/>
              </w:rPr>
              <w:t>国防科技大学</w:t>
            </w:r>
          </w:p>
          <w:p w:rsidR="001A2970" w:rsidRDefault="00B06946">
            <w:pPr>
              <w:pStyle w:val="Els-Abstract-text"/>
              <w:widowControl/>
              <w:spacing w:line="240" w:lineRule="auto"/>
              <w:jc w:val="left"/>
              <w:rPr>
                <w:rFonts w:eastAsiaTheme="minorEastAsia"/>
                <w:kern w:val="2"/>
                <w:sz w:val="21"/>
                <w:szCs w:val="24"/>
                <w:lang w:eastAsia="zh-CN"/>
              </w:rPr>
            </w:pPr>
            <w:r>
              <w:rPr>
                <w:rFonts w:eastAsiaTheme="minorEastAsia"/>
                <w:kern w:val="2"/>
                <w:sz w:val="21"/>
                <w:szCs w:val="24"/>
                <w:lang w:eastAsia="zh-CN"/>
              </w:rPr>
              <w:t>Title</w:t>
            </w:r>
            <w:r>
              <w:rPr>
                <w:rFonts w:eastAsiaTheme="minorEastAsia"/>
                <w:kern w:val="2"/>
                <w:sz w:val="21"/>
                <w:szCs w:val="24"/>
                <w:lang w:eastAsia="zh-CN"/>
              </w:rPr>
              <w:t>：</w:t>
            </w:r>
            <w:r>
              <w:rPr>
                <w:rFonts w:eastAsiaTheme="minorEastAsia" w:hint="eastAsia"/>
                <w:kern w:val="2"/>
                <w:sz w:val="21"/>
                <w:szCs w:val="24"/>
                <w:lang w:eastAsia="zh-CN"/>
              </w:rPr>
              <w:t>Exploration on Program Repair</w:t>
            </w:r>
          </w:p>
          <w:p w:rsidR="001A2970" w:rsidRDefault="00B06946">
            <w:pPr>
              <w:jc w:val="left"/>
              <w:rPr>
                <w:rFonts w:ascii="Times New Roman" w:hAnsi="Times New Roman" w:cs="Times New Roman"/>
                <w:b/>
                <w:bCs/>
                <w:sz w:val="22"/>
                <w:szCs w:val="22"/>
              </w:rPr>
            </w:pPr>
            <w:r>
              <w:rPr>
                <w:rFonts w:ascii="Times New Roman" w:hAnsi="Times New Roman" w:cs="Times New Roman" w:hint="eastAsia"/>
                <w:b/>
                <w:bCs/>
                <w:sz w:val="22"/>
                <w:szCs w:val="22"/>
              </w:rPr>
              <w:t>Speech 4</w:t>
            </w:r>
            <w:r>
              <w:rPr>
                <w:rFonts w:ascii="Times New Roman" w:hAnsi="Times New Roman" w:cs="Times New Roman" w:hint="eastAsia"/>
                <w:b/>
                <w:bCs/>
                <w:sz w:val="22"/>
                <w:szCs w:val="22"/>
              </w:rPr>
              <w:t>：</w:t>
            </w:r>
            <w:r>
              <w:rPr>
                <w:rFonts w:ascii="Times New Roman" w:eastAsia="Times New Roman" w:hAnsi="Times New Roman" w:hint="eastAsia"/>
                <w:color w:val="000000"/>
                <w:sz w:val="22"/>
              </w:rPr>
              <w:t xml:space="preserve"> </w:t>
            </w:r>
            <w:r>
              <w:rPr>
                <w:rFonts w:ascii="Times New Roman" w:eastAsia="宋体" w:hAnsi="Times New Roman" w:hint="eastAsia"/>
                <w:color w:val="000000"/>
                <w:sz w:val="22"/>
              </w:rPr>
              <w:t>韩林，数学工程与先进计算国家重点实验室</w:t>
            </w:r>
          </w:p>
          <w:p w:rsidR="001A2970" w:rsidRDefault="00B06946">
            <w:pPr>
              <w:rPr>
                <w:rFonts w:ascii="Times New Roman" w:hAnsi="Times New Roman" w:cs="Times New Roman"/>
                <w:b/>
                <w:bCs/>
                <w:sz w:val="22"/>
                <w:szCs w:val="22"/>
              </w:rPr>
            </w:pPr>
            <w:r>
              <w:rPr>
                <w:rFonts w:ascii="Times New Roman" w:hAnsi="Times New Roman" w:cs="Times New Roman"/>
              </w:rPr>
              <w:t>Title</w:t>
            </w:r>
            <w:r>
              <w:rPr>
                <w:rFonts w:ascii="Times New Roman" w:hAnsi="Times New Roman" w:cs="Times New Roman"/>
              </w:rPr>
              <w:t>：</w:t>
            </w:r>
            <w:r>
              <w:rPr>
                <w:rFonts w:ascii="Times New Roman" w:hAnsi="Times New Roman" w:cs="Times New Roman" w:hint="eastAsia"/>
              </w:rPr>
              <w:t>HPC and Program Optimization</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10:00-10:10</w:t>
            </w:r>
          </w:p>
        </w:tc>
        <w:tc>
          <w:tcPr>
            <w:tcW w:w="5536" w:type="dxa"/>
            <w:gridSpan w:val="2"/>
          </w:tcPr>
          <w:p w:rsidR="001A2970" w:rsidRDefault="00B06946">
            <w:pPr>
              <w:jc w:val="center"/>
              <w:rPr>
                <w:rFonts w:ascii="Times New Roman" w:hAnsi="Times New Roman" w:cs="Times New Roman"/>
              </w:rPr>
            </w:pPr>
            <w:r>
              <w:rPr>
                <w:rFonts w:ascii="Times New Roman" w:hAnsi="Times New Roman" w:cs="Times New Roman" w:hint="eastAsia"/>
                <w:b/>
                <w:bCs/>
                <w:sz w:val="22"/>
                <w:szCs w:val="22"/>
              </w:rPr>
              <w:t>茶歇</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val="restart"/>
            <w:vAlign w:val="center"/>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10:20-11:40</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5</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Track 6</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vMerge/>
          </w:tcPr>
          <w:p w:rsidR="001A2970" w:rsidRDefault="001A2970">
            <w:pPr>
              <w:jc w:val="center"/>
              <w:rPr>
                <w:rFonts w:ascii="Times New Roman" w:hAnsi="Times New Roman" w:cs="Times New Roman"/>
                <w:b/>
                <w:bCs/>
                <w:sz w:val="22"/>
                <w:szCs w:val="22"/>
              </w:rPr>
            </w:pP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图书馆学术报告厅</w:t>
            </w:r>
          </w:p>
        </w:tc>
        <w:tc>
          <w:tcPr>
            <w:tcW w:w="2768"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第三会议室</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11:40-12:00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闭幕式</w:t>
            </w:r>
          </w:p>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主持人：</w:t>
            </w:r>
            <w:r>
              <w:rPr>
                <w:rFonts w:ascii="Times New Roman" w:hAnsi="Times New Roman" w:cs="Times New Roman"/>
                <w:sz w:val="22"/>
                <w:szCs w:val="22"/>
              </w:rPr>
              <w:t>W. Eric Wong</w:t>
            </w:r>
          </w:p>
        </w:tc>
      </w:tr>
      <w:tr w:rsidR="001A2970">
        <w:tc>
          <w:tcPr>
            <w:tcW w:w="1186" w:type="dxa"/>
            <w:vMerge/>
          </w:tcPr>
          <w:p w:rsidR="001A2970" w:rsidRDefault="001A2970">
            <w:pPr>
              <w:jc w:val="center"/>
              <w:rPr>
                <w:rFonts w:ascii="Times New Roman" w:hAnsi="Times New Roman" w:cs="Times New Roman"/>
                <w:b/>
                <w:bCs/>
                <w:sz w:val="22"/>
                <w:szCs w:val="22"/>
              </w:rPr>
            </w:pPr>
          </w:p>
        </w:tc>
        <w:tc>
          <w:tcPr>
            <w:tcW w:w="1800" w:type="dxa"/>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12:00-13:30</w:t>
            </w:r>
          </w:p>
        </w:tc>
        <w:tc>
          <w:tcPr>
            <w:tcW w:w="5536" w:type="dxa"/>
            <w:gridSpan w:val="2"/>
          </w:tcPr>
          <w:p w:rsidR="001A2970" w:rsidRDefault="00B06946">
            <w:pPr>
              <w:jc w:val="center"/>
              <w:rPr>
                <w:rFonts w:ascii="Times New Roman" w:hAnsi="Times New Roman" w:cs="Times New Roman"/>
                <w:b/>
                <w:bCs/>
                <w:sz w:val="22"/>
                <w:szCs w:val="22"/>
              </w:rPr>
            </w:pPr>
            <w:r>
              <w:rPr>
                <w:rFonts w:ascii="Times New Roman" w:hAnsi="Times New Roman" w:cs="Times New Roman" w:hint="eastAsia"/>
                <w:b/>
                <w:bCs/>
                <w:sz w:val="22"/>
                <w:szCs w:val="22"/>
              </w:rPr>
              <w:t>午餐</w:t>
            </w:r>
          </w:p>
        </w:tc>
      </w:tr>
    </w:tbl>
    <w:p w:rsidR="001A2970" w:rsidRDefault="00B06946">
      <w:pPr>
        <w:jc w:val="left"/>
        <w:rPr>
          <w:rFonts w:ascii="Times New Roman" w:hAnsi="Times New Roman" w:cs="Times New Roman"/>
          <w:b/>
          <w:bCs/>
          <w:sz w:val="22"/>
          <w:szCs w:val="22"/>
        </w:rPr>
      </w:pPr>
      <w:r>
        <w:rPr>
          <w:rFonts w:ascii="Times New Roman" w:hAnsi="Times New Roman" w:cs="Times New Roman" w:hint="eastAsia"/>
          <w:b/>
          <w:bCs/>
          <w:sz w:val="24"/>
        </w:rPr>
        <w:t>注：</w:t>
      </w:r>
      <w:r>
        <w:rPr>
          <w:rFonts w:ascii="Times New Roman" w:hAnsi="Times New Roman" w:cs="Times New Roman" w:hint="eastAsia"/>
          <w:b/>
          <w:bCs/>
          <w:sz w:val="24"/>
        </w:rPr>
        <w:t>14</w:t>
      </w:r>
      <w:r>
        <w:rPr>
          <w:rFonts w:ascii="Times New Roman" w:hAnsi="Times New Roman" w:cs="Times New Roman" w:hint="eastAsia"/>
          <w:b/>
          <w:bCs/>
          <w:sz w:val="24"/>
        </w:rPr>
        <w:t>号上午</w:t>
      </w:r>
      <w:r>
        <w:rPr>
          <w:rFonts w:ascii="Times New Roman" w:hAnsi="Times New Roman" w:cs="Times New Roman" w:hint="eastAsia"/>
          <w:b/>
          <w:bCs/>
          <w:sz w:val="24"/>
        </w:rPr>
        <w:t>8:00</w:t>
      </w:r>
      <w:r>
        <w:rPr>
          <w:rFonts w:ascii="Times New Roman" w:hAnsi="Times New Roman" w:cs="Times New Roman" w:hint="eastAsia"/>
          <w:b/>
          <w:bCs/>
          <w:sz w:val="24"/>
        </w:rPr>
        <w:t>、中午</w:t>
      </w:r>
      <w:r>
        <w:rPr>
          <w:rFonts w:ascii="Times New Roman" w:hAnsi="Times New Roman" w:cs="Times New Roman" w:hint="eastAsia"/>
          <w:b/>
          <w:bCs/>
          <w:sz w:val="24"/>
        </w:rPr>
        <w:t>12:00</w:t>
      </w:r>
      <w:r>
        <w:rPr>
          <w:rFonts w:ascii="Times New Roman" w:hAnsi="Times New Roman" w:cs="Times New Roman" w:hint="eastAsia"/>
          <w:b/>
          <w:bCs/>
          <w:sz w:val="24"/>
        </w:rPr>
        <w:t>、下午</w:t>
      </w:r>
      <w:r>
        <w:rPr>
          <w:rFonts w:ascii="Times New Roman" w:hAnsi="Times New Roman" w:cs="Times New Roman" w:hint="eastAsia"/>
          <w:b/>
          <w:bCs/>
          <w:sz w:val="24"/>
        </w:rPr>
        <w:t>14:00</w:t>
      </w:r>
      <w:r>
        <w:rPr>
          <w:rFonts w:ascii="Times New Roman" w:hAnsi="Times New Roman" w:cs="Times New Roman" w:hint="eastAsia"/>
          <w:b/>
          <w:bCs/>
          <w:sz w:val="24"/>
        </w:rPr>
        <w:t>和</w:t>
      </w:r>
      <w:r>
        <w:rPr>
          <w:rFonts w:ascii="Times New Roman" w:hAnsi="Times New Roman" w:cs="Times New Roman" w:hint="eastAsia"/>
          <w:b/>
          <w:bCs/>
          <w:sz w:val="22"/>
          <w:szCs w:val="22"/>
        </w:rPr>
        <w:t>17:30</w:t>
      </w:r>
      <w:r>
        <w:rPr>
          <w:rFonts w:ascii="Times New Roman" w:hAnsi="Times New Roman" w:cs="Times New Roman" w:hint="eastAsia"/>
          <w:b/>
          <w:bCs/>
          <w:sz w:val="22"/>
          <w:szCs w:val="22"/>
        </w:rPr>
        <w:t>，</w:t>
      </w:r>
      <w:r>
        <w:rPr>
          <w:rFonts w:ascii="Times New Roman" w:hAnsi="Times New Roman" w:cs="Times New Roman" w:hint="eastAsia"/>
          <w:b/>
          <w:bCs/>
          <w:sz w:val="24"/>
        </w:rPr>
        <w:t>15</w:t>
      </w:r>
      <w:r>
        <w:rPr>
          <w:rFonts w:ascii="Times New Roman" w:hAnsi="Times New Roman" w:cs="Times New Roman" w:hint="eastAsia"/>
          <w:b/>
          <w:bCs/>
          <w:sz w:val="24"/>
        </w:rPr>
        <w:t>号上午</w:t>
      </w:r>
      <w:r>
        <w:rPr>
          <w:rFonts w:ascii="Times New Roman" w:hAnsi="Times New Roman" w:cs="Times New Roman" w:hint="eastAsia"/>
          <w:b/>
          <w:bCs/>
          <w:sz w:val="24"/>
        </w:rPr>
        <w:t>8:00</w:t>
      </w:r>
      <w:r>
        <w:rPr>
          <w:rFonts w:ascii="Times New Roman" w:hAnsi="Times New Roman" w:cs="Times New Roman" w:hint="eastAsia"/>
          <w:b/>
          <w:bCs/>
          <w:sz w:val="24"/>
        </w:rPr>
        <w:t>和中午</w:t>
      </w:r>
      <w:r>
        <w:rPr>
          <w:rFonts w:ascii="Times New Roman" w:hAnsi="Times New Roman" w:cs="Times New Roman" w:hint="eastAsia"/>
          <w:b/>
          <w:bCs/>
          <w:sz w:val="24"/>
        </w:rPr>
        <w:t>12:00</w:t>
      </w:r>
      <w:r>
        <w:rPr>
          <w:rFonts w:ascii="Times New Roman" w:hAnsi="Times New Roman" w:cs="Times New Roman" w:hint="eastAsia"/>
          <w:b/>
          <w:bCs/>
          <w:sz w:val="22"/>
          <w:szCs w:val="22"/>
        </w:rPr>
        <w:t>有信息宾馆和会场之间的摆渡中巴。</w:t>
      </w:r>
    </w:p>
    <w:p w:rsidR="001A2970" w:rsidRDefault="00B06946">
      <w:pPr>
        <w:rPr>
          <w:rFonts w:ascii="Times New Roman" w:hAnsi="Times New Roman" w:cs="Times New Roman"/>
          <w:b/>
          <w:bCs/>
          <w:sz w:val="24"/>
        </w:rPr>
      </w:pPr>
      <w:r>
        <w:rPr>
          <w:rFonts w:ascii="Times New Roman" w:hAnsi="Times New Roman" w:cs="Times New Roman" w:hint="eastAsia"/>
          <w:b/>
          <w:bCs/>
          <w:sz w:val="24"/>
        </w:rPr>
        <w:lastRenderedPageBreak/>
        <w:t>分组报告</w:t>
      </w:r>
    </w:p>
    <w:p w:rsidR="001A2970" w:rsidRDefault="00B06946">
      <w:pPr>
        <w:rPr>
          <w:rFonts w:ascii="Times New Roman" w:hAnsi="Times New Roman" w:cs="Times New Roman"/>
          <w:b/>
          <w:bCs/>
          <w:sz w:val="24"/>
        </w:rPr>
      </w:pPr>
      <w:r>
        <w:rPr>
          <w:rFonts w:ascii="Times New Roman" w:hAnsi="Times New Roman" w:cs="Times New Roman" w:hint="eastAsia"/>
          <w:b/>
          <w:bCs/>
          <w:sz w:val="24"/>
        </w:rPr>
        <w:t>10</w:t>
      </w:r>
      <w:r>
        <w:rPr>
          <w:rFonts w:ascii="Times New Roman" w:hAnsi="Times New Roman" w:cs="Times New Roman" w:hint="eastAsia"/>
          <w:b/>
          <w:bCs/>
          <w:sz w:val="24"/>
        </w:rPr>
        <w:t>月</w:t>
      </w:r>
      <w:r>
        <w:rPr>
          <w:rFonts w:ascii="Times New Roman" w:hAnsi="Times New Roman" w:cs="Times New Roman" w:hint="eastAsia"/>
          <w:b/>
          <w:bCs/>
          <w:sz w:val="24"/>
        </w:rPr>
        <w:t>14</w:t>
      </w:r>
      <w:r>
        <w:rPr>
          <w:rFonts w:ascii="Times New Roman" w:hAnsi="Times New Roman" w:cs="Times New Roman" w:hint="eastAsia"/>
          <w:b/>
          <w:bCs/>
          <w:sz w:val="24"/>
        </w:rPr>
        <w:t>日上午</w:t>
      </w:r>
      <w:r>
        <w:rPr>
          <w:rFonts w:ascii="Times New Roman" w:hAnsi="Times New Roman" w:cs="Times New Roman" w:hint="eastAsia"/>
          <w:b/>
          <w:bCs/>
          <w:sz w:val="24"/>
        </w:rPr>
        <w:t>10:40-12:00</w:t>
      </w:r>
    </w:p>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Track 1                                           </w:t>
      </w:r>
      <w:r>
        <w:rPr>
          <w:rFonts w:ascii="Times New Roman" w:hAnsi="Times New Roman" w:cs="Times New Roman" w:hint="eastAsia"/>
          <w:b/>
          <w:bCs/>
          <w:sz w:val="24"/>
        </w:rPr>
        <w:t>主持人</w:t>
      </w:r>
      <w:r>
        <w:rPr>
          <w:rFonts w:ascii="Times New Roman" w:hAnsi="Times New Roman" w:cs="Times New Roman" w:hint="eastAsia"/>
          <w:b/>
          <w:bCs/>
          <w:sz w:val="24"/>
        </w:rPr>
        <w:t xml:space="preserve">: </w:t>
      </w:r>
      <w:r>
        <w:rPr>
          <w:rFonts w:ascii="Times New Roman" w:hAnsi="Times New Roman" w:cs="Times New Roman" w:hint="eastAsia"/>
          <w:b/>
          <w:bCs/>
          <w:sz w:val="24"/>
        </w:rPr>
        <w:t>马艳芳</w:t>
      </w:r>
    </w:p>
    <w:tbl>
      <w:tblPr>
        <w:tblStyle w:val="a5"/>
        <w:tblW w:w="8522" w:type="dxa"/>
        <w:tblLayout w:type="fixed"/>
        <w:tblLook w:val="04A0"/>
      </w:tblPr>
      <w:tblGrid>
        <w:gridCol w:w="1015"/>
        <w:gridCol w:w="7507"/>
      </w:tblGrid>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1.1 </w:t>
            </w:r>
          </w:p>
        </w:tc>
        <w:tc>
          <w:tcPr>
            <w:tcW w:w="7507" w:type="dxa"/>
          </w:tcPr>
          <w:p w:rsidR="001A2970" w:rsidRDefault="00B06946">
            <w:pPr>
              <w:rPr>
                <w:rFonts w:ascii="Times New Roman" w:hAnsi="Times New Roman" w:cs="Times New Roman"/>
              </w:rPr>
            </w:pPr>
            <w:r>
              <w:rPr>
                <w:rFonts w:ascii="Times New Roman" w:hAnsi="Times New Roman" w:cs="Times New Roman"/>
              </w:rPr>
              <w:t>Analysis of large fault tree based on simplified BDD algorithm</w:t>
            </w:r>
          </w:p>
          <w:p w:rsidR="001A2970" w:rsidRDefault="00B06946">
            <w:pPr>
              <w:rPr>
                <w:rFonts w:ascii="Times New Roman" w:hAnsi="Times New Roman" w:cs="Times New Roman"/>
              </w:rPr>
            </w:pPr>
            <w:r>
              <w:rPr>
                <w:rFonts w:ascii="Times New Roman" w:hAnsi="Times New Roman" w:cs="Times New Roman"/>
              </w:rPr>
              <w:t>Wei Liu, Yong Zhou, Hongmei Xie, Zhengxian Wei</w:t>
            </w:r>
          </w:p>
        </w:tc>
      </w:tr>
      <w:tr w:rsidR="001A2970">
        <w:trPr>
          <w:trHeight w:val="712"/>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1.2</w:t>
            </w:r>
          </w:p>
        </w:tc>
        <w:tc>
          <w:tcPr>
            <w:tcW w:w="7507" w:type="dxa"/>
          </w:tcPr>
          <w:p w:rsidR="001A2970" w:rsidRDefault="00B06946">
            <w:pPr>
              <w:adjustRightInd w:val="0"/>
              <w:snapToGrid w:val="0"/>
              <w:rPr>
                <w:rFonts w:ascii="Times New Roman" w:hAnsi="Times New Roman" w:cs="Times New Roman"/>
              </w:rPr>
            </w:pPr>
            <w:r>
              <w:rPr>
                <w:rFonts w:ascii="Times New Roman" w:hAnsi="Times New Roman" w:cs="Times New Roman" w:hint="eastAsia"/>
              </w:rPr>
              <w:t xml:space="preserve">Retrieval of Vehicle Images Based Color Space Fuzzy </w:t>
            </w:r>
            <w:r>
              <w:rPr>
                <w:rFonts w:ascii="Times New Roman" w:hAnsi="Times New Roman" w:cs="Times New Roman" w:hint="eastAsia"/>
              </w:rPr>
              <w:t>Quantification</w:t>
            </w:r>
            <w:r>
              <w:rPr>
                <w:rFonts w:ascii="Times New Roman" w:hAnsi="Times New Roman" w:cs="Times New Roman" w:hint="eastAsia"/>
              </w:rPr>
              <w:t xml:space="preserve"> </w:t>
            </w:r>
            <w:r>
              <w:rPr>
                <w:rFonts w:ascii="Times New Roman" w:hAnsi="Times New Roman" w:cs="Times New Roman" w:hint="eastAsia"/>
              </w:rPr>
              <w:t>in Criminal Investigation</w:t>
            </w:r>
          </w:p>
          <w:p w:rsidR="001A2970" w:rsidRDefault="00B06946">
            <w:pPr>
              <w:adjustRightInd w:val="0"/>
              <w:snapToGrid w:val="0"/>
              <w:rPr>
                <w:rFonts w:ascii="Times New Roman" w:hAnsi="Times New Roman" w:cs="Times New Roman"/>
                <w:b/>
                <w:bCs/>
                <w:sz w:val="24"/>
              </w:rPr>
            </w:pPr>
            <w:r>
              <w:rPr>
                <w:rFonts w:ascii="Times New Roman" w:hAnsi="Times New Roman" w:cs="Times New Roman" w:hint="eastAsia"/>
              </w:rPr>
              <w:t>Mingdi</w:t>
            </w:r>
            <w:r>
              <w:rPr>
                <w:rFonts w:ascii="Times New Roman" w:hAnsi="Times New Roman" w:cs="Times New Roman"/>
              </w:rPr>
              <w:t xml:space="preserve"> </w:t>
            </w:r>
            <w:r>
              <w:rPr>
                <w:rFonts w:ascii="Times New Roman" w:hAnsi="Times New Roman" w:cs="Times New Roman" w:hint="eastAsia"/>
              </w:rPr>
              <w:t xml:space="preserve">Hu </w:t>
            </w:r>
            <w:r>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hint="eastAsia"/>
              </w:rPr>
              <w:t>Mengbin</w:t>
            </w:r>
            <w:r>
              <w:rPr>
                <w:rFonts w:ascii="Times New Roman" w:hAnsi="Times New Roman" w:cs="Times New Roman"/>
              </w:rPr>
              <w:t xml:space="preserve"> </w:t>
            </w:r>
            <w:r>
              <w:rPr>
                <w:rFonts w:ascii="Times New Roman" w:hAnsi="Times New Roman" w:cs="Times New Roman" w:hint="eastAsia"/>
              </w:rPr>
              <w:t xml:space="preserve">Zhang </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1.3</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 Distribution-level Combinational Model to Improve Reliability Prediction Accuracy</w:t>
            </w:r>
          </w:p>
          <w:p w:rsidR="001A2970" w:rsidRDefault="00B06946">
            <w:pPr>
              <w:rPr>
                <w:rFonts w:ascii="Times New Roman" w:hAnsi="Times New Roman" w:cs="Times New Roman"/>
                <w:b/>
                <w:bCs/>
                <w:sz w:val="24"/>
              </w:rPr>
            </w:pPr>
            <w:r>
              <w:rPr>
                <w:rFonts w:ascii="Times New Roman" w:hAnsi="Times New Roman" w:cs="Times New Roman" w:hint="eastAsia"/>
              </w:rPr>
              <w:t>Wenjun Xie, Ji Wub, Haiyan Sun, Lu Zhang</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1.4</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An Analysis Tool towards the Fault Tolerance System B</w:t>
            </w:r>
            <w:r>
              <w:rPr>
                <w:rFonts w:ascii="Times New Roman" w:hAnsi="Times New Roman" w:cs="Times New Roman" w:hint="eastAsia"/>
              </w:rPr>
              <w:t xml:space="preserve">ased on AADL Error Model </w:t>
            </w:r>
          </w:p>
          <w:p w:rsidR="001A2970" w:rsidRDefault="00B06946">
            <w:r>
              <w:rPr>
                <w:rFonts w:ascii="Times New Roman" w:hAnsi="Times New Roman" w:cs="Times New Roman" w:hint="eastAsia"/>
              </w:rPr>
              <w:t>Wenbing Zhang, Guohua Shen, Zhiqiu Huang, Zhibin Yang, Lei Xue</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1.5</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 xml:space="preserve">A Fast </w:t>
            </w:r>
            <w:r>
              <w:rPr>
                <w:rFonts w:ascii="Times New Roman" w:hAnsi="Times New Roman" w:cs="Times New Roman" w:hint="eastAsia"/>
              </w:rPr>
              <w:t xml:space="preserve">and Efficient </w:t>
            </w:r>
            <w:r>
              <w:rPr>
                <w:rFonts w:ascii="Times New Roman" w:hAnsi="Times New Roman" w:cs="Times New Roman" w:hint="eastAsia"/>
              </w:rPr>
              <w:t xml:space="preserve">Coding Algorithm for HEVC </w:t>
            </w:r>
            <w:r>
              <w:rPr>
                <w:rFonts w:ascii="Times New Roman" w:hAnsi="Times New Roman" w:cs="Times New Roman" w:hint="eastAsia"/>
              </w:rPr>
              <w:t>S</w:t>
            </w:r>
            <w:r>
              <w:rPr>
                <w:rFonts w:ascii="Times New Roman" w:hAnsi="Times New Roman" w:cs="Times New Roman" w:hint="eastAsia"/>
              </w:rPr>
              <w:t>ystem</w:t>
            </w:r>
            <w:r>
              <w:rPr>
                <w:rFonts w:ascii="Times New Roman" w:hAnsi="Times New Roman" w:cs="Times New Roman" w:hint="eastAsia"/>
              </w:rPr>
              <w:t xml:space="preserve"> </w:t>
            </w:r>
            <w:r>
              <w:rPr>
                <w:rFonts w:ascii="Times New Roman" w:hAnsi="Times New Roman" w:cs="Times New Roman" w:hint="eastAsia"/>
              </w:rPr>
              <w:t>Based On Texture Analysis of Entropy Difference</w:t>
            </w:r>
          </w:p>
          <w:p w:rsidR="001A2970" w:rsidRDefault="00B06946">
            <w:pPr>
              <w:rPr>
                <w:rFonts w:ascii="Times New Roman" w:hAnsi="Times New Roman" w:cs="Times New Roman"/>
                <w:b/>
                <w:bCs/>
                <w:sz w:val="24"/>
              </w:rPr>
            </w:pPr>
            <w:r>
              <w:rPr>
                <w:rFonts w:ascii="Times New Roman" w:hAnsi="Times New Roman" w:cs="Times New Roman" w:hint="eastAsia"/>
              </w:rPr>
              <w:t xml:space="preserve">Qiuwen Zhang, Kunqiang Huang, </w:t>
            </w:r>
            <w:r>
              <w:rPr>
                <w:rFonts w:ascii="Times New Roman" w:hAnsi="Times New Roman" w:cs="Times New Roman" w:hint="eastAsia"/>
              </w:rPr>
              <w:t xml:space="preserve">Xiao Wang, </w:t>
            </w:r>
            <w:r>
              <w:rPr>
                <w:rFonts w:ascii="Times New Roman" w:hAnsi="Times New Roman" w:cs="Times New Roman" w:hint="eastAsia"/>
              </w:rPr>
              <w:t xml:space="preserve">and Yong Gan </w:t>
            </w:r>
          </w:p>
        </w:tc>
      </w:tr>
    </w:tbl>
    <w:p w:rsidR="001A2970" w:rsidRDefault="001A2970">
      <w:pPr>
        <w:rPr>
          <w:rFonts w:ascii="Times New Roman" w:hAnsi="Times New Roman" w:cs="Times New Roman"/>
          <w:b/>
          <w:bCs/>
          <w:sz w:val="24"/>
        </w:rPr>
      </w:pPr>
    </w:p>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Track 2                                           </w:t>
      </w:r>
      <w:r>
        <w:rPr>
          <w:rFonts w:ascii="Times New Roman" w:hAnsi="Times New Roman" w:cs="Times New Roman" w:hint="eastAsia"/>
          <w:b/>
          <w:bCs/>
          <w:sz w:val="24"/>
        </w:rPr>
        <w:t>主持人</w:t>
      </w:r>
      <w:r>
        <w:rPr>
          <w:rFonts w:ascii="Times New Roman" w:hAnsi="Times New Roman" w:cs="Times New Roman" w:hint="eastAsia"/>
          <w:b/>
          <w:bCs/>
          <w:sz w:val="24"/>
        </w:rPr>
        <w:t>:</w:t>
      </w:r>
      <w:r>
        <w:rPr>
          <w:rFonts w:ascii="Times New Roman" w:hAnsi="Times New Roman" w:cs="Times New Roman" w:hint="eastAsia"/>
          <w:b/>
          <w:bCs/>
          <w:sz w:val="24"/>
        </w:rPr>
        <w:t>杨永杰</w:t>
      </w:r>
    </w:p>
    <w:tbl>
      <w:tblPr>
        <w:tblStyle w:val="a5"/>
        <w:tblW w:w="8522" w:type="dxa"/>
        <w:tblLayout w:type="fixed"/>
        <w:tblLook w:val="04A0"/>
      </w:tblPr>
      <w:tblGrid>
        <w:gridCol w:w="1015"/>
        <w:gridCol w:w="7507"/>
      </w:tblGrid>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2.1 </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Service selection method based on the Skyline in cloud environment</w:t>
            </w:r>
          </w:p>
          <w:p w:rsidR="001A2970" w:rsidRDefault="00B06946">
            <w:pPr>
              <w:rPr>
                <w:rFonts w:ascii="Times New Roman" w:hAnsi="Times New Roman" w:cs="Times New Roman"/>
              </w:rPr>
            </w:pPr>
            <w:r>
              <w:rPr>
                <w:rFonts w:ascii="Times New Roman" w:hAnsi="Times New Roman" w:cs="Times New Roman" w:hint="eastAsia"/>
              </w:rPr>
              <w:t>Yan-Pei Liu, Su-Zhi Zhang, Rui Yang</w:t>
            </w:r>
          </w:p>
        </w:tc>
      </w:tr>
      <w:tr w:rsidR="001A2970">
        <w:trPr>
          <w:trHeight w:val="776"/>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2.2</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An efficient moving optimal radial sampling method for reliability-based design optim</w:t>
            </w:r>
            <w:r>
              <w:rPr>
                <w:rFonts w:ascii="Times New Roman" w:hAnsi="Times New Roman" w:cs="Times New Roman" w:hint="eastAsia"/>
              </w:rPr>
              <w:t>ization</w:t>
            </w:r>
          </w:p>
          <w:p w:rsidR="001A2970" w:rsidRDefault="00B06946">
            <w:pPr>
              <w:rPr>
                <w:rFonts w:ascii="Times New Roman" w:hAnsi="Times New Roman" w:cs="Times New Roman"/>
              </w:rPr>
            </w:pPr>
            <w:r>
              <w:rPr>
                <w:rFonts w:ascii="Times New Roman" w:hAnsi="Times New Roman" w:cs="Times New Roman" w:hint="eastAsia"/>
              </w:rPr>
              <w:t>Li Xiaoke, Ming Wuyi, Ma Jun</w:t>
            </w:r>
            <w:r>
              <w:rPr>
                <w:rFonts w:ascii="Times New Roman" w:hAnsi="Times New Roman" w:cs="Times New Roman" w:hint="eastAsia"/>
              </w:rPr>
              <w:t xml:space="preserve">, </w:t>
            </w:r>
            <w:r>
              <w:rPr>
                <w:rFonts w:ascii="Times New Roman" w:hAnsi="Times New Roman" w:cs="Times New Roman" w:hint="eastAsia"/>
              </w:rPr>
              <w:t>Qiu Haobo</w:t>
            </w:r>
            <w:r>
              <w:rPr>
                <w:rFonts w:ascii="Times New Roman" w:hAnsi="Times New Roman" w:cs="Times New Roman" w:hint="eastAsia"/>
              </w:rPr>
              <w:t xml:space="preserve">, </w:t>
            </w:r>
            <w:r>
              <w:rPr>
                <w:rFonts w:ascii="Times New Roman" w:hAnsi="Times New Roman" w:cs="Times New Roman" w:hint="eastAsia"/>
              </w:rPr>
              <w:t>Chen Zhenzhong</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2.3</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Recognition of Opinion leaders in Micro-blog Based on Linked Data</w:t>
            </w:r>
          </w:p>
          <w:p w:rsidR="001A2970" w:rsidRDefault="00B06946">
            <w:pPr>
              <w:rPr>
                <w:rFonts w:ascii="Times New Roman" w:hAnsi="Times New Roman" w:cs="Times New Roman"/>
              </w:rPr>
            </w:pPr>
            <w:r>
              <w:rPr>
                <w:rFonts w:ascii="Times New Roman" w:hAnsi="Times New Roman" w:cs="Times New Roman" w:hint="eastAsia"/>
              </w:rPr>
              <w:t>Zhi-yun Zheng</w:t>
            </w:r>
            <w:r>
              <w:rPr>
                <w:rFonts w:ascii="Times New Roman" w:hAnsi="Times New Roman" w:cs="Times New Roman" w:hint="eastAsia"/>
              </w:rPr>
              <w:t>, Peng-fei Li, Xing-jin Zhang, Dun Li</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2.4</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 xml:space="preserve">Predicting Accidents in Interlocking Systems: an SHA Model based </w:t>
            </w:r>
            <w:r>
              <w:rPr>
                <w:rFonts w:ascii="Times New Roman" w:hAnsi="Times New Roman" w:cs="Times New Roman" w:hint="eastAsia"/>
              </w:rPr>
              <w:t>Approach</w:t>
            </w:r>
          </w:p>
          <w:p w:rsidR="001A2970" w:rsidRDefault="00B06946">
            <w:pPr>
              <w:rPr>
                <w:rFonts w:ascii="Times New Roman" w:hAnsi="Times New Roman" w:cs="Times New Roman"/>
              </w:rPr>
            </w:pPr>
            <w:r>
              <w:rPr>
                <w:rFonts w:ascii="Times New Roman" w:hAnsi="Times New Roman" w:cs="Times New Roman" w:hint="eastAsia"/>
              </w:rPr>
              <w:t xml:space="preserve">Yan Wang , Wen Zhong , Xiaohong Chen, Jing Liu </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2.5</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Entity Disambiguation with Markov Logic Network Knowledge Graph</w:t>
            </w:r>
          </w:p>
          <w:p w:rsidR="001A2970" w:rsidRDefault="00B06946">
            <w:pPr>
              <w:rPr>
                <w:rFonts w:ascii="Times New Roman" w:hAnsi="Times New Roman" w:cs="Times New Roman"/>
                <w:b/>
                <w:bCs/>
                <w:sz w:val="24"/>
              </w:rPr>
            </w:pPr>
            <w:r>
              <w:rPr>
                <w:rFonts w:ascii="Times New Roman" w:hAnsi="Times New Roman" w:cs="Times New Roman" w:hint="eastAsia"/>
              </w:rPr>
              <w:t>Jiangtao Ma</w:t>
            </w:r>
            <w:r>
              <w:rPr>
                <w:rFonts w:ascii="Times New Roman" w:hAnsi="Times New Roman" w:cs="Times New Roman" w:hint="eastAsia"/>
              </w:rPr>
              <w:t>,</w:t>
            </w:r>
            <w:r>
              <w:rPr>
                <w:rFonts w:ascii="Times New Roman" w:hAnsi="Times New Roman" w:cs="Times New Roman" w:hint="eastAsia"/>
              </w:rPr>
              <w:t xml:space="preserve"> Yaqiong Qiao, Yongzhong Huang, Rui Zhanga</w:t>
            </w:r>
          </w:p>
        </w:tc>
      </w:tr>
    </w:tbl>
    <w:p w:rsidR="001A2970" w:rsidRDefault="001A2970">
      <w:pPr>
        <w:rPr>
          <w:rFonts w:ascii="Times New Roman" w:hAnsi="Times New Roman" w:cs="Times New Roman"/>
          <w:b/>
          <w:bCs/>
          <w:sz w:val="24"/>
        </w:rPr>
      </w:pPr>
    </w:p>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Track 3                                            </w:t>
      </w:r>
      <w:r>
        <w:rPr>
          <w:rFonts w:ascii="Times New Roman" w:hAnsi="Times New Roman" w:cs="Times New Roman" w:hint="eastAsia"/>
          <w:b/>
          <w:bCs/>
          <w:sz w:val="24"/>
        </w:rPr>
        <w:t>主持人</w:t>
      </w:r>
      <w:r>
        <w:rPr>
          <w:rFonts w:ascii="Times New Roman" w:hAnsi="Times New Roman" w:cs="Times New Roman" w:hint="eastAsia"/>
          <w:b/>
          <w:bCs/>
          <w:sz w:val="24"/>
        </w:rPr>
        <w:t>:</w:t>
      </w:r>
      <w:r>
        <w:rPr>
          <w:rFonts w:ascii="Times New Roman" w:hAnsi="Times New Roman" w:cs="Times New Roman"/>
          <w:sz w:val="24"/>
          <w:szCs w:val="32"/>
        </w:rPr>
        <w:t>Eric Wong</w:t>
      </w:r>
    </w:p>
    <w:tbl>
      <w:tblPr>
        <w:tblStyle w:val="a5"/>
        <w:tblW w:w="8522" w:type="dxa"/>
        <w:tblLayout w:type="fixed"/>
        <w:tblLook w:val="04A0"/>
      </w:tblPr>
      <w:tblGrid>
        <w:gridCol w:w="1015"/>
        <w:gridCol w:w="7507"/>
      </w:tblGrid>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3.1 </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 xml:space="preserve">Solar Cell </w:t>
            </w:r>
            <w:r>
              <w:rPr>
                <w:rFonts w:ascii="Times New Roman" w:hAnsi="Times New Roman" w:cs="Times New Roman" w:hint="eastAsia"/>
                <w:lang w:val="en-GB"/>
              </w:rPr>
              <w:t>Surface Defects Detection Based on Computer Vision</w:t>
            </w:r>
          </w:p>
          <w:p w:rsidR="001A2970" w:rsidRDefault="00B06946">
            <w:pPr>
              <w:rPr>
                <w:rFonts w:ascii="Times New Roman" w:hAnsi="Times New Roman" w:cs="Times New Roman"/>
              </w:rPr>
            </w:pPr>
            <w:r>
              <w:rPr>
                <w:rFonts w:ascii="Times New Roman" w:hAnsi="Times New Roman" w:cs="Times New Roman" w:hint="eastAsia"/>
              </w:rPr>
              <w:t xml:space="preserve">Xiaoliang Qian, </w:t>
            </w:r>
            <w:r>
              <w:rPr>
                <w:rFonts w:ascii="Times New Roman" w:hAnsi="Times New Roman" w:cs="Times New Roman" w:hint="eastAsia"/>
                <w:lang w:val="en-GB"/>
              </w:rPr>
              <w:t>Heqing Zhang, Huanlong Zhang, Yuanyuan Wu, Zhihua Diao, Qing-E Wu, Cunxiang Yang</w:t>
            </w:r>
          </w:p>
        </w:tc>
      </w:tr>
      <w:tr w:rsidR="001A2970">
        <w:trPr>
          <w:trHeight w:val="712"/>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3.2</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 Research for Aerospace Complex Software System Runtime Fault Detection</w:t>
            </w:r>
          </w:p>
          <w:p w:rsidR="001A2970" w:rsidRDefault="00B06946">
            <w:pPr>
              <w:rPr>
                <w:rFonts w:ascii="Times New Roman" w:hAnsi="Times New Roman" w:cs="Times New Roman"/>
              </w:rPr>
            </w:pPr>
            <w:r>
              <w:rPr>
                <w:rFonts w:ascii="Times New Roman" w:hAnsi="Times New Roman" w:cs="Times New Roman" w:hint="eastAsia"/>
              </w:rPr>
              <w:t>Chenjing Yan, Wei Z</w:t>
            </w:r>
            <w:r>
              <w:rPr>
                <w:rFonts w:ascii="Times New Roman" w:hAnsi="Times New Roman" w:cs="Times New Roman" w:hint="eastAsia"/>
              </w:rPr>
              <w:t>hang,  Xiaochuan Jing,  Hui Ge, Xiaoyin Wang</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3.3</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Research on Cloud Computing Task Scheduling Based on Improved Particle Swarm Optimization</w:t>
            </w:r>
          </w:p>
          <w:p w:rsidR="001A2970" w:rsidRDefault="00B06946">
            <w:pPr>
              <w:rPr>
                <w:rFonts w:ascii="Times New Roman" w:hAnsi="Times New Roman" w:cs="Times New Roman"/>
              </w:rPr>
            </w:pPr>
            <w:r>
              <w:rPr>
                <w:rFonts w:ascii="Times New Roman" w:hAnsi="Times New Roman" w:cs="Times New Roman" w:hint="eastAsia"/>
              </w:rPr>
              <w:t>Shasha Zhao, Xueliang Fu, Honghui Li, Gaifang Dong, Jianrong Li</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3.4</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Cloud Task Scheduling Algorithm Based on Improv</w:t>
            </w:r>
            <w:r>
              <w:rPr>
                <w:rFonts w:ascii="Times New Roman" w:hAnsi="Times New Roman" w:cs="Times New Roman" w:hint="eastAsia"/>
              </w:rPr>
              <w:t>ed Genetic Algorithm</w:t>
            </w:r>
          </w:p>
          <w:p w:rsidR="001A2970" w:rsidRDefault="00B06946">
            <w:pPr>
              <w:rPr>
                <w:rFonts w:ascii="Times New Roman" w:hAnsi="Times New Roman" w:cs="Times New Roman"/>
              </w:rPr>
            </w:pPr>
            <w:r>
              <w:rPr>
                <w:rFonts w:ascii="Times New Roman" w:hAnsi="Times New Roman" w:cs="Times New Roman" w:hint="eastAsia"/>
              </w:rPr>
              <w:t>Hu Yao, Xueliang Fu, Honghui Li, Gaifang Dong, Jianrong Li</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3.5</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Micro-blog real time personalized recommendation based on partial indexing</w:t>
            </w:r>
          </w:p>
          <w:p w:rsidR="001A2970" w:rsidRDefault="00B06946">
            <w:pPr>
              <w:rPr>
                <w:rFonts w:ascii="Times New Roman" w:hAnsi="Times New Roman" w:cs="Times New Roman"/>
              </w:rPr>
            </w:pPr>
            <w:r>
              <w:rPr>
                <w:rFonts w:ascii="Times New Roman" w:hAnsi="Times New Roman" w:cs="Times New Roman" w:hint="eastAsia"/>
              </w:rPr>
              <w:t>Dun Li, Meng Wang, Lun Li, Zhi-yun Zheng</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3.6</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 New Improved Algorithm for SLP</w:t>
            </w:r>
          </w:p>
          <w:p w:rsidR="001A2970" w:rsidRDefault="00B06946">
            <w:pPr>
              <w:rPr>
                <w:rFonts w:ascii="Times New Roman" w:hAnsi="Times New Roman" w:cs="Times New Roman"/>
              </w:rPr>
            </w:pPr>
            <w:r>
              <w:rPr>
                <w:rFonts w:ascii="Times New Roman" w:hAnsi="Times New Roman" w:cs="Times New Roman" w:hint="eastAsia"/>
              </w:rPr>
              <w:t>Zhan-Jie Guo, Hui</w:t>
            </w:r>
            <w:r>
              <w:rPr>
                <w:rFonts w:ascii="Times New Roman" w:hAnsi="Times New Roman" w:cs="Times New Roman" w:hint="eastAsia"/>
              </w:rPr>
              <w:t xml:space="preserve"> Liu</w:t>
            </w:r>
          </w:p>
        </w:tc>
      </w:tr>
    </w:tbl>
    <w:p w:rsidR="001A2970" w:rsidRDefault="00B06946">
      <w:pPr>
        <w:rPr>
          <w:rFonts w:ascii="Times New Roman" w:hAnsi="Times New Roman" w:cs="Times New Roman"/>
          <w:b/>
          <w:bCs/>
          <w:sz w:val="24"/>
        </w:rPr>
      </w:pPr>
      <w:r>
        <w:rPr>
          <w:rFonts w:ascii="Times New Roman" w:hAnsi="Times New Roman" w:cs="Times New Roman" w:hint="eastAsia"/>
          <w:b/>
          <w:bCs/>
          <w:sz w:val="24"/>
        </w:rPr>
        <w:lastRenderedPageBreak/>
        <w:t xml:space="preserve">Track 4                                           </w:t>
      </w:r>
      <w:r>
        <w:rPr>
          <w:rFonts w:ascii="Times New Roman" w:hAnsi="Times New Roman" w:cs="Times New Roman" w:hint="eastAsia"/>
          <w:b/>
          <w:bCs/>
          <w:sz w:val="24"/>
        </w:rPr>
        <w:t>主持人</w:t>
      </w:r>
      <w:r>
        <w:rPr>
          <w:rFonts w:ascii="Times New Roman" w:hAnsi="Times New Roman" w:cs="Times New Roman" w:hint="eastAsia"/>
          <w:b/>
          <w:bCs/>
          <w:sz w:val="24"/>
        </w:rPr>
        <w:t>:</w:t>
      </w:r>
      <w:r>
        <w:rPr>
          <w:rFonts w:ascii="Times New Roman" w:hAnsi="Times New Roman" w:cs="Times New Roman" w:hint="eastAsia"/>
          <w:b/>
          <w:bCs/>
          <w:sz w:val="24"/>
        </w:rPr>
        <w:t>毛晓光</w:t>
      </w:r>
    </w:p>
    <w:tbl>
      <w:tblPr>
        <w:tblStyle w:val="a5"/>
        <w:tblW w:w="8522" w:type="dxa"/>
        <w:tblLayout w:type="fixed"/>
        <w:tblLook w:val="04A0"/>
      </w:tblPr>
      <w:tblGrid>
        <w:gridCol w:w="1015"/>
        <w:gridCol w:w="7507"/>
      </w:tblGrid>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4.1 </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 visual cryptography scheme based DNA microarray</w:t>
            </w:r>
          </w:p>
          <w:p w:rsidR="001A2970" w:rsidRDefault="00B06946">
            <w:pPr>
              <w:rPr>
                <w:rFonts w:ascii="Times New Roman" w:hAnsi="Times New Roman" w:cs="Times New Roman"/>
              </w:rPr>
            </w:pPr>
            <w:r>
              <w:rPr>
                <w:rFonts w:ascii="Times New Roman" w:hAnsi="Times New Roman" w:cs="Times New Roman" w:hint="eastAsia"/>
              </w:rPr>
              <w:t xml:space="preserve">Xuncai Zhang, Zheng Zhou, Yangyang Jiao, Ying Niu*, Feng Han, Yanfeng Wang </w:t>
            </w:r>
          </w:p>
        </w:tc>
      </w:tr>
      <w:tr w:rsidR="001A2970">
        <w:trPr>
          <w:trHeight w:val="712"/>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4.2</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 Plan Recognizing Algorithm Based On Fuzzy Cognitive Pl</w:t>
            </w:r>
            <w:r>
              <w:rPr>
                <w:rFonts w:ascii="Times New Roman" w:hAnsi="Times New Roman" w:cs="Times New Roman" w:hint="eastAsia"/>
              </w:rPr>
              <w:t>an Map</w:t>
            </w:r>
          </w:p>
          <w:p w:rsidR="001A2970" w:rsidRDefault="00B06946">
            <w:pPr>
              <w:rPr>
                <w:rFonts w:ascii="Times New Roman" w:hAnsi="Times New Roman" w:cs="Times New Roman"/>
              </w:rPr>
            </w:pPr>
            <w:bookmarkStart w:id="0" w:name="OLE_LINK5"/>
            <w:r>
              <w:rPr>
                <w:rFonts w:ascii="Times New Roman" w:hAnsi="Times New Roman" w:cs="Times New Roman" w:hint="eastAsia"/>
              </w:rPr>
              <w:t>Yuan Feng</w:t>
            </w:r>
            <w:bookmarkEnd w:id="0"/>
            <w:r>
              <w:rPr>
                <w:rFonts w:ascii="Times New Roman" w:hAnsi="Times New Roman" w:cs="Times New Roman" w:hint="eastAsia"/>
              </w:rPr>
              <w:t>，</w:t>
            </w:r>
            <w:bookmarkStart w:id="1" w:name="OLE_LINK9"/>
            <w:r>
              <w:rPr>
                <w:rFonts w:ascii="Times New Roman" w:hAnsi="Times New Roman" w:cs="Times New Roman" w:hint="eastAsia"/>
              </w:rPr>
              <w:t>Zengyu Cai</w:t>
            </w:r>
            <w:bookmarkEnd w:id="1"/>
            <w:r>
              <w:rPr>
                <w:rFonts w:ascii="Times New Roman" w:hAnsi="Times New Roman" w:cs="Times New Roman" w:hint="eastAsia"/>
              </w:rPr>
              <w:t>，</w:t>
            </w:r>
            <w:r>
              <w:rPr>
                <w:rFonts w:ascii="Times New Roman" w:hAnsi="Times New Roman" w:cs="Times New Roman" w:hint="eastAsia"/>
              </w:rPr>
              <w:t>Xuhui Wang</w:t>
            </w:r>
            <w:r>
              <w:rPr>
                <w:rFonts w:ascii="Times New Roman" w:hAnsi="Times New Roman" w:cs="Times New Roman" w:hint="eastAsia"/>
              </w:rPr>
              <w:t>，</w:t>
            </w:r>
            <w:bookmarkStart w:id="2" w:name="OLE_LINK8"/>
            <w:r>
              <w:rPr>
                <w:rFonts w:ascii="Times New Roman" w:hAnsi="Times New Roman" w:cs="Times New Roman" w:hint="eastAsia"/>
              </w:rPr>
              <w:t>Jianwei Zhang</w:t>
            </w:r>
            <w:bookmarkEnd w:id="2"/>
            <w:r>
              <w:rPr>
                <w:rFonts w:ascii="Times New Roman" w:hAnsi="Times New Roman" w:cs="Times New Roman" w:hint="eastAsia"/>
              </w:rPr>
              <w:t>，</w:t>
            </w:r>
            <w:bookmarkStart w:id="3" w:name="OLE_LINK10"/>
            <w:r>
              <w:rPr>
                <w:rFonts w:ascii="Times New Roman" w:hAnsi="Times New Roman" w:cs="Times New Roman" w:hint="eastAsia"/>
              </w:rPr>
              <w:t>Yong Gan</w:t>
            </w:r>
            <w:bookmarkEnd w:id="3"/>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4.3</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Software Trustworthiness Static Measurement Model and the Tool</w:t>
            </w:r>
          </w:p>
          <w:p w:rsidR="001A2970" w:rsidRDefault="00B06946">
            <w:pPr>
              <w:rPr>
                <w:rFonts w:ascii="Times New Roman" w:hAnsi="Times New Roman" w:cs="Times New Roman"/>
              </w:rPr>
            </w:pPr>
            <w:r>
              <w:rPr>
                <w:rFonts w:ascii="Times New Roman" w:hAnsi="Times New Roman" w:cs="Times New Roman" w:hint="eastAsia"/>
              </w:rPr>
              <w:t>Yan Li, Zhiqiang Wu, Yixiang Chen</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4.4</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An Effective Rate Distortion Optimization Method for Reliability HEVC System</w:t>
            </w:r>
          </w:p>
          <w:p w:rsidR="001A2970" w:rsidRDefault="00B06946">
            <w:pPr>
              <w:rPr>
                <w:rFonts w:ascii="Times New Roman" w:hAnsi="Times New Roman" w:cs="Times New Roman"/>
              </w:rPr>
            </w:pPr>
            <w:r>
              <w:rPr>
                <w:rFonts w:ascii="Times New Roman" w:hAnsi="Times New Roman" w:cs="Times New Roman" w:hint="eastAsia"/>
              </w:rPr>
              <w:t xml:space="preserve">Jinchao Zhao, Kunqiang Huang, and Qiuwen Zhang </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4.5</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Automatic Generation of the AADL ALISA Verification Plan with ATL</w:t>
            </w:r>
          </w:p>
          <w:p w:rsidR="001A2970" w:rsidRDefault="00B06946">
            <w:pPr>
              <w:rPr>
                <w:rFonts w:ascii="Times New Roman" w:hAnsi="Times New Roman" w:cs="Times New Roman"/>
              </w:rPr>
            </w:pPr>
            <w:r>
              <w:rPr>
                <w:rFonts w:ascii="Times New Roman" w:hAnsi="Times New Roman" w:cs="Times New Roman" w:hint="eastAsia"/>
              </w:rPr>
              <w:t xml:space="preserve"> Tianyi Wu, Zhiqiu Huang, Zhibin Yang, Lei Xue</w:t>
            </w:r>
          </w:p>
        </w:tc>
      </w:tr>
    </w:tbl>
    <w:p w:rsidR="001A2970" w:rsidRDefault="001A2970">
      <w:pPr>
        <w:rPr>
          <w:rFonts w:ascii="Times New Roman" w:hAnsi="Times New Roman" w:cs="Times New Roman"/>
          <w:b/>
          <w:bCs/>
          <w:sz w:val="24"/>
        </w:rPr>
      </w:pPr>
    </w:p>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Track 5                                           </w:t>
      </w:r>
      <w:r>
        <w:rPr>
          <w:rFonts w:ascii="Times New Roman" w:hAnsi="Times New Roman" w:cs="Times New Roman" w:hint="eastAsia"/>
          <w:b/>
          <w:bCs/>
          <w:sz w:val="24"/>
        </w:rPr>
        <w:t>主持人</w:t>
      </w:r>
      <w:r>
        <w:rPr>
          <w:rFonts w:ascii="Times New Roman" w:hAnsi="Times New Roman" w:cs="Times New Roman" w:hint="eastAsia"/>
          <w:b/>
          <w:bCs/>
          <w:sz w:val="24"/>
        </w:rPr>
        <w:t xml:space="preserve">: </w:t>
      </w:r>
      <w:r>
        <w:rPr>
          <w:rFonts w:ascii="Times New Roman" w:hAnsi="Times New Roman" w:cs="Times New Roman" w:hint="eastAsia"/>
          <w:b/>
          <w:bCs/>
          <w:sz w:val="24"/>
        </w:rPr>
        <w:t>韩林</w:t>
      </w:r>
    </w:p>
    <w:tbl>
      <w:tblPr>
        <w:tblStyle w:val="a5"/>
        <w:tblW w:w="8522" w:type="dxa"/>
        <w:tblLayout w:type="fixed"/>
        <w:tblLook w:val="04A0"/>
      </w:tblPr>
      <w:tblGrid>
        <w:gridCol w:w="1015"/>
        <w:gridCol w:w="7507"/>
      </w:tblGrid>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5.1 </w:t>
            </w:r>
          </w:p>
        </w:tc>
        <w:tc>
          <w:tcPr>
            <w:tcW w:w="7507" w:type="dxa"/>
          </w:tcPr>
          <w:p w:rsidR="001A2970" w:rsidRDefault="00B06946">
            <w:pPr>
              <w:rPr>
                <w:rFonts w:ascii="Times New Roman" w:hAnsi="Times New Roman" w:cs="Times New Roman"/>
              </w:rPr>
            </w:pPr>
            <w:bookmarkStart w:id="4" w:name="_Hlk493189191"/>
            <w:r>
              <w:rPr>
                <w:rFonts w:ascii="Times New Roman" w:hAnsi="Times New Roman" w:cs="Times New Roman"/>
              </w:rPr>
              <w:t xml:space="preserve">An Automated Test Case Generation Approach </w:t>
            </w:r>
          </w:p>
          <w:p w:rsidR="001A2970" w:rsidRDefault="00B06946">
            <w:pPr>
              <w:rPr>
                <w:rFonts w:ascii="Times New Roman" w:hAnsi="Times New Roman" w:cs="Times New Roman"/>
              </w:rPr>
            </w:pPr>
            <w:r>
              <w:rPr>
                <w:rFonts w:ascii="Times New Roman" w:hAnsi="Times New Roman" w:cs="Times New Roman"/>
              </w:rPr>
              <w:t>based on the Activity Diagram of SysML</w:t>
            </w:r>
            <w:bookmarkEnd w:id="4"/>
          </w:p>
          <w:p w:rsidR="001A2970" w:rsidRDefault="00B06946">
            <w:pPr>
              <w:rPr>
                <w:rFonts w:ascii="Times New Roman" w:hAnsi="Times New Roman" w:cs="Times New Roman"/>
              </w:rPr>
            </w:pPr>
            <w:r>
              <w:rPr>
                <w:rFonts w:ascii="Times New Roman" w:hAnsi="Times New Roman" w:cs="Times New Roman"/>
              </w:rPr>
              <w:t>YuFei Yin, YiQun Xun, WeiKai Miao, Yixiang Chen</w:t>
            </w:r>
          </w:p>
        </w:tc>
      </w:tr>
      <w:tr w:rsidR="001A2970">
        <w:trPr>
          <w:trHeight w:val="712"/>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5.2</w:t>
            </w:r>
          </w:p>
        </w:tc>
        <w:tc>
          <w:tcPr>
            <w:tcW w:w="7507" w:type="dxa"/>
          </w:tcPr>
          <w:p w:rsidR="001A2970" w:rsidRDefault="00B06946">
            <w:pPr>
              <w:rPr>
                <w:rFonts w:ascii="Times New Roman" w:hAnsi="Times New Roman" w:cs="Times New Roman"/>
              </w:rPr>
            </w:pPr>
            <w:r>
              <w:rPr>
                <w:rFonts w:ascii="Times New Roman" w:hAnsi="Times New Roman" w:cs="Times New Roman"/>
              </w:rPr>
              <w:t>AdaRate: A rate-adaptive traffic measurement method in software defined networks</w:t>
            </w:r>
          </w:p>
          <w:p w:rsidR="001A2970" w:rsidRDefault="00B06946">
            <w:pPr>
              <w:rPr>
                <w:rFonts w:ascii="Times New Roman" w:hAnsi="Times New Roman" w:cs="Times New Roman"/>
              </w:rPr>
            </w:pPr>
            <w:r>
              <w:rPr>
                <w:rFonts w:ascii="Times New Roman" w:hAnsi="Times New Roman" w:cs="Times New Roman"/>
              </w:rPr>
              <w:t>Jixing Tang,Yue Zhang,Yan Li</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5.3</w:t>
            </w:r>
          </w:p>
        </w:tc>
        <w:tc>
          <w:tcPr>
            <w:tcW w:w="7507" w:type="dxa"/>
          </w:tcPr>
          <w:p w:rsidR="001A2970" w:rsidRDefault="00B06946">
            <w:pPr>
              <w:rPr>
                <w:rFonts w:ascii="Times New Roman" w:hAnsi="Times New Roman" w:cs="Times New Roman"/>
              </w:rPr>
            </w:pPr>
            <w:r>
              <w:rPr>
                <w:rFonts w:ascii="Times New Roman" w:hAnsi="Times New Roman" w:cs="Times New Roman"/>
              </w:rPr>
              <w:t>A Nov</w:t>
            </w:r>
            <w:r>
              <w:rPr>
                <w:rFonts w:ascii="Times New Roman" w:hAnsi="Times New Roman" w:cs="Times New Roman"/>
              </w:rPr>
              <w:t>el Ensemble Classification for Data Streams with Class Imbalance and Concept Drift</w:t>
            </w:r>
          </w:p>
          <w:p w:rsidR="001A2970" w:rsidRDefault="00B06946">
            <w:pPr>
              <w:rPr>
                <w:rFonts w:ascii="Times New Roman" w:hAnsi="Times New Roman" w:cs="Times New Roman"/>
                <w:sz w:val="22"/>
                <w:szCs w:val="22"/>
              </w:rPr>
            </w:pPr>
            <w:r>
              <w:rPr>
                <w:rFonts w:ascii="Times New Roman" w:hAnsi="Times New Roman" w:cs="Times New Roman"/>
              </w:rPr>
              <w:t>Yange Sun, Zhihai Wang, Hongtao Li, Yao Li</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5.4</w:t>
            </w:r>
          </w:p>
        </w:tc>
        <w:tc>
          <w:tcPr>
            <w:tcW w:w="7507" w:type="dxa"/>
          </w:tcPr>
          <w:p w:rsidR="001A2970" w:rsidRDefault="00B06946">
            <w:pPr>
              <w:rPr>
                <w:rFonts w:ascii="Times New Roman" w:hAnsi="Times New Roman" w:cs="Times New Roman"/>
              </w:rPr>
            </w:pPr>
            <w:r>
              <w:rPr>
                <w:rFonts w:ascii="Times New Roman" w:hAnsi="Times New Roman" w:cs="Times New Roman"/>
              </w:rPr>
              <w:t>The quantitative analysis of approximate correctness for real-time system</w:t>
            </w:r>
          </w:p>
          <w:p w:rsidR="001A2970" w:rsidRDefault="00B06946">
            <w:pPr>
              <w:rPr>
                <w:rFonts w:ascii="Times New Roman" w:hAnsi="Times New Roman" w:cs="Times New Roman"/>
              </w:rPr>
            </w:pPr>
            <w:r>
              <w:rPr>
                <w:rFonts w:ascii="Times New Roman" w:hAnsi="Times New Roman" w:cs="Times New Roman"/>
              </w:rPr>
              <w:t>Yanfang Ma, Liang Chen, Haiyu Pan</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5.5</w:t>
            </w:r>
          </w:p>
        </w:tc>
        <w:tc>
          <w:tcPr>
            <w:tcW w:w="7507" w:type="dxa"/>
          </w:tcPr>
          <w:p w:rsidR="001A2970" w:rsidRDefault="00B06946">
            <w:pPr>
              <w:rPr>
                <w:rFonts w:ascii="Times New Roman" w:hAnsi="Times New Roman" w:cs="Times New Roman"/>
              </w:rPr>
            </w:pPr>
            <w:r>
              <w:rPr>
                <w:rFonts w:ascii="Times New Roman" w:hAnsi="Times New Roman" w:cs="Times New Roman"/>
              </w:rPr>
              <w:t xml:space="preserve">A Partial </w:t>
            </w:r>
            <w:r>
              <w:rPr>
                <w:rFonts w:ascii="Times New Roman" w:hAnsi="Times New Roman" w:cs="Times New Roman"/>
              </w:rPr>
              <w:t>Supply Simulation Relation and Its Proof System in PADS</w:t>
            </w:r>
          </w:p>
          <w:p w:rsidR="001A2970" w:rsidRDefault="00B06946">
            <w:pPr>
              <w:rPr>
                <w:rFonts w:ascii="Times New Roman" w:hAnsi="Times New Roman" w:cs="Times New Roman"/>
              </w:rPr>
            </w:pPr>
            <w:r>
              <w:rPr>
                <w:rFonts w:ascii="Times New Roman" w:hAnsi="Times New Roman" w:cs="Times New Roman"/>
              </w:rPr>
              <w:t>Xinghua Yao, Hengyang Wu</w:t>
            </w:r>
          </w:p>
        </w:tc>
      </w:tr>
    </w:tbl>
    <w:p w:rsidR="001A2970" w:rsidRDefault="001A2970">
      <w:pPr>
        <w:rPr>
          <w:rFonts w:ascii="Times New Roman" w:hAnsi="Times New Roman" w:cs="Times New Roman"/>
          <w:b/>
          <w:bCs/>
          <w:sz w:val="24"/>
        </w:rPr>
      </w:pPr>
    </w:p>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Track 6                                           </w:t>
      </w:r>
      <w:r>
        <w:rPr>
          <w:rFonts w:ascii="Times New Roman" w:hAnsi="Times New Roman" w:cs="Times New Roman" w:hint="eastAsia"/>
          <w:b/>
          <w:bCs/>
          <w:sz w:val="24"/>
        </w:rPr>
        <w:t>主持人</w:t>
      </w:r>
      <w:r>
        <w:rPr>
          <w:rFonts w:ascii="Times New Roman" w:hAnsi="Times New Roman" w:cs="Times New Roman" w:hint="eastAsia"/>
          <w:b/>
          <w:bCs/>
          <w:sz w:val="24"/>
        </w:rPr>
        <w:t xml:space="preserve">: </w:t>
      </w:r>
      <w:r>
        <w:rPr>
          <w:rFonts w:ascii="Times New Roman" w:hAnsi="Times New Roman" w:cs="Times New Roman" w:hint="eastAsia"/>
          <w:b/>
          <w:bCs/>
          <w:sz w:val="24"/>
        </w:rPr>
        <w:t>陈晓红</w:t>
      </w:r>
    </w:p>
    <w:tbl>
      <w:tblPr>
        <w:tblStyle w:val="a5"/>
        <w:tblW w:w="8522" w:type="dxa"/>
        <w:tblLayout w:type="fixed"/>
        <w:tblLook w:val="04A0"/>
      </w:tblPr>
      <w:tblGrid>
        <w:gridCol w:w="1015"/>
        <w:gridCol w:w="7507"/>
      </w:tblGrid>
      <w:tr w:rsidR="001A2970">
        <w:trPr>
          <w:trHeight w:val="90"/>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 xml:space="preserve">6.1 </w:t>
            </w:r>
          </w:p>
        </w:tc>
        <w:tc>
          <w:tcPr>
            <w:tcW w:w="7507" w:type="dxa"/>
          </w:tcPr>
          <w:p w:rsidR="001A2970" w:rsidRDefault="00B06946">
            <w:pPr>
              <w:rPr>
                <w:rFonts w:ascii="Times New Roman" w:eastAsia="Times New Roman" w:hAnsi="Times New Roman"/>
                <w:color w:val="000000"/>
                <w:sz w:val="48"/>
              </w:rPr>
            </w:pPr>
            <w:r>
              <w:rPr>
                <w:rFonts w:ascii="Times New Roman" w:hAnsi="Times New Roman" w:cs="Times New Roman" w:hint="eastAsia"/>
              </w:rPr>
              <w:t xml:space="preserve">A Subjective Logic Based Approach for Assessing Confidence in Assurance Case Yuan Chunchun, Wu Ji, Liu Chao </w:t>
            </w:r>
          </w:p>
        </w:tc>
      </w:tr>
      <w:tr w:rsidR="001A2970">
        <w:trPr>
          <w:trHeight w:val="305"/>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6.2</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Schedulability Analysis and Symbolic Verification Method for Heterogeneous Multicore Real-time Systems</w:t>
            </w:r>
          </w:p>
          <w:p w:rsidR="001A2970" w:rsidRDefault="00B06946">
            <w:pPr>
              <w:rPr>
                <w:rFonts w:ascii="Times New Roman" w:hAnsi="Times New Roman" w:cs="Times New Roman"/>
                <w:color w:val="0000FF"/>
              </w:rPr>
            </w:pPr>
            <w:r>
              <w:rPr>
                <w:rFonts w:ascii="Times New Roman" w:hAnsi="Times New Roman" w:cs="Times New Roman" w:hint="eastAsia"/>
              </w:rPr>
              <w:t xml:space="preserve">Wei Wang, Dong Guo, Hui Zhang, Changwu Hu, Jianing Tong </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6.3</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Development of Lighting Control System for Smart Hotel Rooms</w:t>
            </w:r>
          </w:p>
          <w:p w:rsidR="001A2970" w:rsidRDefault="00B06946">
            <w:pPr>
              <w:rPr>
                <w:rFonts w:ascii="Times New Roman" w:hAnsi="Times New Roman" w:cs="Times New Roman"/>
                <w:color w:val="0000FF"/>
              </w:rPr>
            </w:pPr>
            <w:r>
              <w:rPr>
                <w:rFonts w:ascii="Times New Roman" w:hAnsi="Times New Roman" w:cs="Times New Roman" w:hint="eastAsia"/>
              </w:rPr>
              <w:t>Jiajia Feng, Yongjie Yang</w:t>
            </w:r>
            <w:r>
              <w:rPr>
                <w:rFonts w:ascii="Times New Roman" w:eastAsia="Times New Roman" w:hAnsi="Times New Roman" w:hint="eastAsia"/>
                <w:color w:val="000000"/>
                <w:sz w:val="22"/>
              </w:rPr>
              <w:t xml:space="preserve"> </w:t>
            </w:r>
          </w:p>
        </w:tc>
      </w:tr>
      <w:tr w:rsidR="001A2970">
        <w:trPr>
          <w:trHeight w:val="281"/>
        </w:trPr>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6.4</w:t>
            </w:r>
          </w:p>
        </w:tc>
        <w:tc>
          <w:tcPr>
            <w:tcW w:w="7507" w:type="dxa"/>
          </w:tcPr>
          <w:p w:rsidR="001A2970" w:rsidRDefault="00B06946">
            <w:pPr>
              <w:rPr>
                <w:rFonts w:ascii="Times New Roman" w:hAnsi="Times New Roman" w:cs="Times New Roman"/>
              </w:rPr>
            </w:pPr>
            <w:r>
              <w:rPr>
                <w:rFonts w:ascii="Times New Roman" w:hAnsi="Times New Roman" w:cs="Times New Roman"/>
              </w:rPr>
              <w:t>Simulation and Analysis of Linear Permanent Magnet Vernier Motors for Direct Drive System</w:t>
            </w:r>
          </w:p>
          <w:p w:rsidR="001A2970" w:rsidRDefault="00B06946">
            <w:pPr>
              <w:rPr>
                <w:rFonts w:ascii="Times New Roman" w:hAnsi="Times New Roman" w:cs="Times New Roman"/>
              </w:rPr>
            </w:pPr>
            <w:r>
              <w:rPr>
                <w:rFonts w:ascii="Times New Roman" w:hAnsi="Times New Roman" w:cs="Times New Roman"/>
              </w:rPr>
              <w:t>Mingjie Wang</w:t>
            </w:r>
            <w:r>
              <w:rPr>
                <w:rFonts w:ascii="Times New Roman" w:hAnsi="Times New Roman" w:cs="Times New Roman" w:hint="eastAsia"/>
              </w:rPr>
              <w:t xml:space="preserve">, </w:t>
            </w:r>
            <w:r>
              <w:rPr>
                <w:rFonts w:ascii="Times New Roman" w:hAnsi="Times New Roman" w:cs="Times New Roman"/>
              </w:rPr>
              <w:t>Yanyan Li</w:t>
            </w:r>
            <w:r>
              <w:rPr>
                <w:rFonts w:ascii="Times New Roman" w:hAnsi="Times New Roman" w:cs="Times New Roman" w:hint="eastAsia"/>
              </w:rPr>
              <w:t xml:space="preserve">, </w:t>
            </w:r>
            <w:r>
              <w:rPr>
                <w:rFonts w:ascii="Times New Roman" w:hAnsi="Times New Roman" w:cs="Times New Roman"/>
              </w:rPr>
              <w:t>Hongbo Qiu</w:t>
            </w:r>
            <w:r>
              <w:rPr>
                <w:rFonts w:ascii="Times New Roman" w:hAnsi="Times New Roman" w:cs="Times New Roman" w:hint="eastAsia"/>
              </w:rPr>
              <w:t xml:space="preserve">, </w:t>
            </w:r>
            <w:r>
              <w:rPr>
                <w:rFonts w:ascii="Times New Roman" w:hAnsi="Times New Roman" w:cs="Times New Roman"/>
              </w:rPr>
              <w:t>Cunxiang Yang</w:t>
            </w:r>
            <w:r>
              <w:rPr>
                <w:rFonts w:ascii="Times New Roman" w:hAnsi="Times New Roman" w:cs="Times New Roman" w:hint="eastAsia"/>
              </w:rPr>
              <w:t>, Congshan Li</w:t>
            </w:r>
          </w:p>
        </w:tc>
      </w:tr>
      <w:tr w:rsidR="001A2970">
        <w:tc>
          <w:tcPr>
            <w:tcW w:w="1015" w:type="dxa"/>
          </w:tcPr>
          <w:p w:rsidR="001A2970" w:rsidRDefault="00B06946">
            <w:pPr>
              <w:rPr>
                <w:rFonts w:ascii="Times New Roman" w:hAnsi="Times New Roman" w:cs="Times New Roman"/>
                <w:b/>
                <w:bCs/>
                <w:sz w:val="24"/>
              </w:rPr>
            </w:pPr>
            <w:r>
              <w:rPr>
                <w:rFonts w:ascii="Times New Roman" w:hAnsi="Times New Roman" w:cs="Times New Roman" w:hint="eastAsia"/>
                <w:b/>
                <w:bCs/>
                <w:sz w:val="24"/>
              </w:rPr>
              <w:t>6.5</w:t>
            </w:r>
          </w:p>
        </w:tc>
        <w:tc>
          <w:tcPr>
            <w:tcW w:w="7507" w:type="dxa"/>
          </w:tcPr>
          <w:p w:rsidR="001A2970" w:rsidRDefault="00B06946">
            <w:pPr>
              <w:rPr>
                <w:rFonts w:ascii="Times New Roman" w:hAnsi="Times New Roman" w:cs="Times New Roman"/>
              </w:rPr>
            </w:pPr>
            <w:r>
              <w:rPr>
                <w:rFonts w:ascii="Times New Roman" w:hAnsi="Times New Roman" w:cs="Times New Roman" w:hint="eastAsia"/>
              </w:rPr>
              <w:t>HACO-F: An Accelerating HLS-based Floating-point Ant Colony Optimization Algorithm on FPGA</w:t>
            </w:r>
          </w:p>
          <w:p w:rsidR="001A2970" w:rsidRDefault="00B06946">
            <w:pPr>
              <w:rPr>
                <w:rFonts w:ascii="Times New Roman" w:hAnsi="Times New Roman" w:cs="Times New Roman"/>
              </w:rPr>
            </w:pPr>
            <w:r>
              <w:rPr>
                <w:rFonts w:ascii="Times New Roman" w:hAnsi="Times New Roman" w:cs="Times New Roman" w:hint="eastAsia"/>
              </w:rPr>
              <w:t>Shuo</w:t>
            </w:r>
            <w:r>
              <w:rPr>
                <w:rFonts w:ascii="Times New Roman" w:hAnsi="Times New Roman" w:cs="Times New Roman"/>
              </w:rPr>
              <w:t xml:space="preserve"> Z</w:t>
            </w:r>
            <w:r>
              <w:rPr>
                <w:rFonts w:ascii="Times New Roman" w:hAnsi="Times New Roman" w:cs="Times New Roman" w:hint="eastAsia"/>
              </w:rPr>
              <w:t>hang, Zhangqin Huang, Weidong Wang, Rui Tian, Jian He</w:t>
            </w:r>
          </w:p>
        </w:tc>
      </w:tr>
    </w:tbl>
    <w:p w:rsidR="001A2970" w:rsidRDefault="001A2970">
      <w:pPr>
        <w:rPr>
          <w:rFonts w:ascii="Times New Roman" w:hAnsi="Times New Roman" w:cs="Times New Roman"/>
          <w:b/>
          <w:bCs/>
          <w:sz w:val="24"/>
        </w:rPr>
      </w:pPr>
    </w:p>
    <w:p w:rsidR="001A2970" w:rsidRDefault="001A2970">
      <w:pPr>
        <w:jc w:val="center"/>
        <w:rPr>
          <w:rFonts w:ascii="Times New Roman" w:hAnsi="Times New Roman" w:cs="Times New Roman"/>
        </w:rPr>
      </w:pPr>
    </w:p>
    <w:p w:rsidR="001A2970" w:rsidRDefault="001A2970">
      <w:pPr>
        <w:jc w:val="center"/>
        <w:rPr>
          <w:rFonts w:ascii="Times New Roman" w:hAnsi="Times New Roman" w:cs="Times New Roman"/>
        </w:rPr>
      </w:pPr>
    </w:p>
    <w:p w:rsidR="001A2970" w:rsidRDefault="00B06946">
      <w:pPr>
        <w:jc w:val="center"/>
        <w:rPr>
          <w:rFonts w:ascii="Times New Roman" w:hAnsi="Times New Roman" w:cs="Times New Roman"/>
          <w:b/>
          <w:bCs/>
        </w:rPr>
      </w:pPr>
      <w:r>
        <w:rPr>
          <w:rFonts w:ascii="Times New Roman" w:hAnsi="Times New Roman" w:cs="Times New Roman" w:hint="eastAsia"/>
          <w:b/>
          <w:bCs/>
        </w:rPr>
        <w:t>大会特邀报告</w:t>
      </w:r>
    </w:p>
    <w:p w:rsidR="001A2970" w:rsidRDefault="001A2970">
      <w:pPr>
        <w:jc w:val="center"/>
        <w:rPr>
          <w:rFonts w:ascii="Times New Roman" w:hAnsi="Times New Roman" w:cs="Times New Roman"/>
          <w:b/>
          <w:bCs/>
        </w:rPr>
      </w:pPr>
    </w:p>
    <w:p w:rsidR="001A2970" w:rsidRDefault="00B06946">
      <w:pPr>
        <w:pStyle w:val="Els-Abstract-text"/>
        <w:spacing w:line="240" w:lineRule="auto"/>
        <w:jc w:val="center"/>
        <w:rPr>
          <w:b/>
          <w:bCs/>
          <w:sz w:val="21"/>
          <w:szCs w:val="28"/>
        </w:rPr>
      </w:pPr>
      <w:r>
        <w:rPr>
          <w:rFonts w:hint="eastAsia"/>
          <w:b/>
          <w:bCs/>
          <w:sz w:val="21"/>
          <w:szCs w:val="28"/>
        </w:rPr>
        <w:t>Software Test Generation:</w:t>
      </w:r>
    </w:p>
    <w:p w:rsidR="001A2970" w:rsidRDefault="00B06946">
      <w:pPr>
        <w:pStyle w:val="Els-Abstract-text"/>
        <w:spacing w:line="240" w:lineRule="auto"/>
        <w:jc w:val="center"/>
        <w:rPr>
          <w:b/>
          <w:bCs/>
          <w:sz w:val="21"/>
          <w:szCs w:val="28"/>
        </w:rPr>
      </w:pPr>
      <w:r>
        <w:rPr>
          <w:rFonts w:hint="eastAsia"/>
          <w:b/>
          <w:bCs/>
          <w:sz w:val="21"/>
          <w:szCs w:val="28"/>
        </w:rPr>
        <w:t>Less Cost, Higher Coverage and Better Fault Detection</w:t>
      </w:r>
    </w:p>
    <w:p w:rsidR="001A2970" w:rsidRDefault="00B06946">
      <w:pPr>
        <w:pStyle w:val="Els-Abstract-text"/>
        <w:spacing w:line="240" w:lineRule="auto"/>
        <w:jc w:val="center"/>
        <w:rPr>
          <w:sz w:val="21"/>
          <w:szCs w:val="28"/>
        </w:rPr>
      </w:pPr>
      <w:r>
        <w:rPr>
          <w:rFonts w:hint="eastAsia"/>
          <w:sz w:val="21"/>
          <w:szCs w:val="28"/>
        </w:rPr>
        <w:t>W. Eric Wong</w:t>
      </w:r>
    </w:p>
    <w:p w:rsidR="001A2970" w:rsidRDefault="00B06946">
      <w:pPr>
        <w:pStyle w:val="Els-Abstract-text"/>
        <w:spacing w:line="240" w:lineRule="auto"/>
        <w:rPr>
          <w:sz w:val="21"/>
          <w:szCs w:val="28"/>
        </w:rPr>
      </w:pPr>
      <w:r>
        <w:rPr>
          <w:rFonts w:hint="eastAsia"/>
          <w:sz w:val="21"/>
          <w:szCs w:val="28"/>
        </w:rPr>
        <w:t xml:space="preserve">Abstract </w:t>
      </w:r>
    </w:p>
    <w:p w:rsidR="001A2970" w:rsidRDefault="00B06946">
      <w:pPr>
        <w:pStyle w:val="Els-Abstract-text"/>
        <w:spacing w:line="240" w:lineRule="auto"/>
        <w:rPr>
          <w:sz w:val="21"/>
          <w:szCs w:val="28"/>
        </w:rPr>
      </w:pPr>
      <w:r>
        <w:rPr>
          <w:rFonts w:hint="eastAsia"/>
          <w:sz w:val="21"/>
          <w:szCs w:val="28"/>
          <w:lang/>
        </w:rPr>
        <w:t xml:space="preserve">Studies have shown that combinatorial testing can help programs </w:t>
      </w:r>
      <w:r>
        <w:rPr>
          <w:rFonts w:hint="eastAsia"/>
          <w:sz w:val="21"/>
          <w:szCs w:val="28"/>
        </w:rPr>
        <w:t xml:space="preserve">detect </w:t>
      </w:r>
      <w:r>
        <w:rPr>
          <w:rFonts w:hint="eastAsia"/>
          <w:sz w:val="21"/>
          <w:szCs w:val="28"/>
        </w:rPr>
        <w:t>hard-to-find software bugs that may not be revealed by test cases generated using other testing techniques. The first part of this talk focuses on traditional black-box requirements-based combinatorial testing. In particular, I will discuss results and les</w:t>
      </w:r>
      <w:r>
        <w:rPr>
          <w:rFonts w:hint="eastAsia"/>
          <w:sz w:val="21"/>
          <w:szCs w:val="28"/>
        </w:rPr>
        <w:t>sons learned from real-life industry applications. The second part extends the concept of combinatorial testing to a white-box structure-based setting. I will present an advanced coverage criterion, Combinatorial Decision Coverage, in conjunction with symb</w:t>
      </w:r>
      <w:r>
        <w:rPr>
          <w:rFonts w:hint="eastAsia"/>
          <w:sz w:val="21"/>
          <w:szCs w:val="28"/>
        </w:rPr>
        <w:t>olic execution to achieve high coverage cost-effectively without suffering from potential space exploration.</w:t>
      </w:r>
    </w:p>
    <w:p w:rsidR="001A2970" w:rsidRDefault="00B06946">
      <w:pPr>
        <w:rPr>
          <w:b/>
          <w:bCs/>
        </w:rPr>
      </w:pPr>
      <w:r>
        <w:rPr>
          <w:rFonts w:ascii="Times New Roman" w:hAnsi="Times New Roman" w:cs="Times New Roman" w:hint="eastAsia"/>
          <w:b/>
          <w:bCs/>
          <w:szCs w:val="28"/>
        </w:rPr>
        <w:t>Bio</w:t>
      </w:r>
    </w:p>
    <w:tbl>
      <w:tblPr>
        <w:tblStyle w:val="a5"/>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261"/>
        <w:gridCol w:w="4261"/>
      </w:tblGrid>
      <w:tr w:rsidR="001A2970">
        <w:trPr>
          <w:trHeight w:val="96"/>
        </w:trPr>
        <w:tc>
          <w:tcPr>
            <w:tcW w:w="4261" w:type="dxa"/>
            <w:tcBorders>
              <w:tl2br w:val="nil"/>
              <w:tr2bl w:val="nil"/>
            </w:tcBorders>
          </w:tcPr>
          <w:p w:rsidR="001A2970" w:rsidRDefault="00B06946">
            <w:pPr>
              <w:rPr>
                <w:rFonts w:ascii="Times New Roman" w:eastAsia="Times New Roman" w:hAnsi="Times New Roman" w:cs="Times New Roman"/>
                <w:color w:val="000000"/>
                <w:szCs w:val="21"/>
              </w:rPr>
            </w:pPr>
            <w:r>
              <w:rPr>
                <w:rFonts w:ascii="Times New Roman" w:eastAsia="宋体" w:hAnsi="Times New Roman" w:cs="Times New Roman" w:hint="eastAsia"/>
                <w:noProof/>
                <w:color w:val="000000"/>
                <w:szCs w:val="21"/>
              </w:rPr>
              <w:drawing>
                <wp:inline distT="0" distB="0" distL="114300" distR="114300">
                  <wp:extent cx="2566670" cy="2220595"/>
                  <wp:effectExtent l="0" t="0" r="5080" b="8255"/>
                  <wp:docPr id="1" name="图片 1" descr="eric-photo-01-Go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eric-photo-01-Good"/>
                          <pic:cNvPicPr>
                            <a:picLocks noChangeAspect="1"/>
                          </pic:cNvPicPr>
                        </pic:nvPicPr>
                        <pic:blipFill>
                          <a:blip r:embed="rId7" cstate="print"/>
                          <a:stretch>
                            <a:fillRect/>
                          </a:stretch>
                        </pic:blipFill>
                        <pic:spPr>
                          <a:xfrm>
                            <a:off x="0" y="0"/>
                            <a:ext cx="2566670" cy="2220595"/>
                          </a:xfrm>
                          <a:prstGeom prst="rect">
                            <a:avLst/>
                          </a:prstGeom>
                        </pic:spPr>
                      </pic:pic>
                    </a:graphicData>
                  </a:graphic>
                </wp:inline>
              </w:drawing>
            </w:r>
            <w:r>
              <w:rPr>
                <w:rFonts w:ascii="Times New Roman" w:hAnsi="Times New Roman" w:cs="Times New Roman"/>
                <w:szCs w:val="21"/>
              </w:rPr>
              <w:t xml:space="preserve">W. Eric Wong </w:t>
            </w:r>
            <w:r>
              <w:rPr>
                <w:rFonts w:ascii="Times New Roman" w:hAnsi="Times New Roman" w:cs="Times New Roman"/>
                <w:color w:val="000000"/>
                <w:szCs w:val="21"/>
              </w:rPr>
              <w:t>received his M.S. and Ph.D. in Computer Science from Purdue University, West Lafayette, Indiana, USA. He is a Full Professor, the</w:t>
            </w:r>
            <w:r>
              <w:rPr>
                <w:rFonts w:ascii="Times New Roman" w:hAnsi="Times New Roman" w:cs="Times New Roman"/>
                <w:color w:val="000000"/>
                <w:szCs w:val="21"/>
              </w:rPr>
              <w:t xml:space="preserve"> Director of International Outreach, and the Founding Director of Advanced Research Center for Software Testing and Quality Assurance (</w:t>
            </w:r>
            <w:hyperlink r:id="rId8" w:history="1">
              <w:r>
                <w:rPr>
                  <w:rStyle w:val="a4"/>
                  <w:rFonts w:ascii="Times New Roman" w:hAnsi="Times New Roman" w:cs="Times New Roman"/>
                  <w:color w:val="0000FF"/>
                  <w:szCs w:val="21"/>
                </w:rPr>
                <w:t>http://pa</w:t>
              </w:r>
              <w:bookmarkStart w:id="5" w:name="_Hlt439316353"/>
              <w:r>
                <w:rPr>
                  <w:rStyle w:val="a4"/>
                  <w:rFonts w:ascii="Times New Roman" w:hAnsi="Times New Roman" w:cs="Times New Roman"/>
                  <w:color w:val="0000FF"/>
                  <w:szCs w:val="21"/>
                </w:rPr>
                <w:t>r</w:t>
              </w:r>
              <w:bookmarkEnd w:id="5"/>
              <w:r>
                <w:rPr>
                  <w:rStyle w:val="a4"/>
                  <w:rFonts w:ascii="Times New Roman" w:hAnsi="Times New Roman" w:cs="Times New Roman"/>
                  <w:color w:val="0000FF"/>
                  <w:szCs w:val="21"/>
                </w:rPr>
                <w:t>is.</w:t>
              </w:r>
              <w:bookmarkStart w:id="6" w:name="_Hlt445015771"/>
              <w:r>
                <w:rPr>
                  <w:rStyle w:val="a4"/>
                  <w:rFonts w:ascii="Times New Roman" w:hAnsi="Times New Roman" w:cs="Times New Roman"/>
                  <w:color w:val="0000FF"/>
                  <w:szCs w:val="21"/>
                </w:rPr>
                <w:t>u</w:t>
              </w:r>
              <w:bookmarkEnd w:id="6"/>
              <w:r>
                <w:rPr>
                  <w:rStyle w:val="a4"/>
                  <w:rFonts w:ascii="Times New Roman" w:hAnsi="Times New Roman" w:cs="Times New Roman"/>
                  <w:color w:val="0000FF"/>
                  <w:szCs w:val="21"/>
                </w:rPr>
                <w:t>tda</w:t>
              </w:r>
              <w:bookmarkStart w:id="7" w:name="_Hlt439316347"/>
              <w:bookmarkStart w:id="8" w:name="_Hlt439316346"/>
              <w:r>
                <w:rPr>
                  <w:rStyle w:val="a4"/>
                  <w:rFonts w:ascii="Times New Roman" w:hAnsi="Times New Roman" w:cs="Times New Roman"/>
                  <w:color w:val="0000FF"/>
                  <w:szCs w:val="21"/>
                </w:rPr>
                <w:t>l</w:t>
              </w:r>
              <w:bookmarkEnd w:id="7"/>
              <w:bookmarkEnd w:id="8"/>
              <w:r>
                <w:rPr>
                  <w:rStyle w:val="a4"/>
                  <w:rFonts w:ascii="Times New Roman" w:hAnsi="Times New Roman" w:cs="Times New Roman"/>
                  <w:color w:val="0000FF"/>
                  <w:szCs w:val="21"/>
                </w:rPr>
                <w:t>las.edu</w:t>
              </w:r>
              <w:bookmarkStart w:id="9" w:name="_Hlt445015768"/>
              <w:bookmarkStart w:id="10" w:name="_Hlt445015767"/>
              <w:r>
                <w:rPr>
                  <w:rStyle w:val="a4"/>
                  <w:rFonts w:ascii="Times New Roman" w:hAnsi="Times New Roman" w:cs="Times New Roman"/>
                  <w:color w:val="0000FF"/>
                  <w:szCs w:val="21"/>
                </w:rPr>
                <w:t>/</w:t>
              </w:r>
              <w:bookmarkEnd w:id="9"/>
              <w:bookmarkEnd w:id="10"/>
              <w:r>
                <w:rPr>
                  <w:rStyle w:val="a4"/>
                  <w:rFonts w:ascii="Times New Roman" w:hAnsi="Times New Roman" w:cs="Times New Roman"/>
                  <w:color w:val="0000FF"/>
                  <w:szCs w:val="21"/>
                </w:rPr>
                <w:t>stqa</w:t>
              </w:r>
            </w:hyperlink>
            <w:r>
              <w:rPr>
                <w:rFonts w:ascii="Times New Roman" w:hAnsi="Times New Roman" w:cs="Times New Roman"/>
                <w:color w:val="000000"/>
                <w:szCs w:val="21"/>
              </w:rPr>
              <w:t xml:space="preserve">) in Computer Science at the University of </w:t>
            </w:r>
            <w:r>
              <w:rPr>
                <w:rFonts w:ascii="Times New Roman" w:hAnsi="Times New Roman" w:cs="Times New Roman"/>
                <w:color w:val="000000"/>
                <w:szCs w:val="21"/>
              </w:rPr>
              <w:t>Texas at Dallas (UTD). He also has an appointment as a guest researcher at the National Institute of Standards and Technology, an agency of the U.S. Department of Commerce. Prior to joining UTD, he was with Telcordia Technologies (formerly Bellcore) as a s</w:t>
            </w:r>
            <w:r>
              <w:rPr>
                <w:rFonts w:ascii="Times New Roman" w:hAnsi="Times New Roman" w:cs="Times New Roman"/>
                <w:color w:val="000000"/>
                <w:szCs w:val="21"/>
              </w:rPr>
              <w:t>enior</w:t>
            </w:r>
            <w:r>
              <w:rPr>
                <w:rFonts w:ascii="Times New Roman" w:hAnsi="Times New Roman" w:cs="Times New Roman" w:hint="eastAsia"/>
                <w:color w:val="000000"/>
                <w:szCs w:val="21"/>
              </w:rPr>
              <w:t xml:space="preserve"> </w:t>
            </w:r>
            <w:r>
              <w:rPr>
                <w:rFonts w:ascii="Times New Roman" w:hAnsi="Times New Roman" w:cs="Times New Roman"/>
                <w:color w:val="000000"/>
                <w:szCs w:val="21"/>
              </w:rPr>
              <w:t>research scientist</w:t>
            </w:r>
            <w:r>
              <w:rPr>
                <w:rFonts w:ascii="Times New Roman" w:hAnsi="Times New Roman" w:cs="Times New Roman" w:hint="eastAsia"/>
                <w:color w:val="000000"/>
                <w:szCs w:val="21"/>
              </w:rPr>
              <w:t xml:space="preserve">  </w:t>
            </w:r>
            <w:r>
              <w:rPr>
                <w:rFonts w:ascii="Times New Roman" w:hAnsi="Times New Roman" w:cs="Times New Roman"/>
                <w:color w:val="000000"/>
                <w:szCs w:val="21"/>
              </w:rPr>
              <w:t xml:space="preserve">and the project manager in charge of </w:t>
            </w:r>
          </w:p>
        </w:tc>
        <w:tc>
          <w:tcPr>
            <w:tcW w:w="4261" w:type="dxa"/>
            <w:tcBorders>
              <w:tl2br w:val="nil"/>
              <w:tr2bl w:val="nil"/>
            </w:tcBorders>
          </w:tcPr>
          <w:p w:rsidR="001A2970" w:rsidRDefault="00B06946">
            <w:pPr>
              <w:autoSpaceDE w:val="0"/>
              <w:autoSpaceDN w:val="0"/>
              <w:rPr>
                <w:rFonts w:ascii="Times New Roman" w:hAnsi="Times New Roman" w:cs="Times New Roman"/>
                <w:color w:val="000000"/>
                <w:szCs w:val="21"/>
              </w:rPr>
            </w:pPr>
            <w:r>
              <w:rPr>
                <w:rFonts w:ascii="Times New Roman" w:hAnsi="Times New Roman" w:cs="Times New Roman"/>
                <w:color w:val="000000"/>
                <w:szCs w:val="21"/>
              </w:rPr>
              <w:t>Dependable Telecom Software Development.</w:t>
            </w:r>
            <w:r>
              <w:rPr>
                <w:rFonts w:ascii="Times New Roman" w:hAnsi="Times New Roman" w:cs="Times New Roman" w:hint="eastAsia"/>
                <w:color w:val="000000"/>
                <w:szCs w:val="21"/>
              </w:rPr>
              <w:t xml:space="preserve"> </w:t>
            </w:r>
            <w:r>
              <w:rPr>
                <w:rFonts w:ascii="Times New Roman" w:hAnsi="Times New Roman" w:cs="Times New Roman"/>
                <w:color w:val="000000"/>
                <w:szCs w:val="21"/>
              </w:rPr>
              <w:t>Professor Wong is the recipient of the 2014 IEEE Reliability Society Engineer of the Year. He is also the Edit-in-Chief of the IEEE Transactions on Rel</w:t>
            </w:r>
            <w:r>
              <w:rPr>
                <w:rFonts w:ascii="Times New Roman" w:hAnsi="Times New Roman" w:cs="Times New Roman"/>
                <w:color w:val="000000"/>
                <w:szCs w:val="21"/>
              </w:rPr>
              <w:t xml:space="preserve">iability. His research focuses on helping practitioners improve software quality while reducing production cost. In particular, he is working on software testing, program debugging, risk analysis, safety, and reliability. Professor Wong has published more </w:t>
            </w:r>
            <w:r>
              <w:rPr>
                <w:rFonts w:ascii="Times New Roman" w:hAnsi="Times New Roman" w:cs="Times New Roman"/>
                <w:color w:val="000000"/>
                <w:szCs w:val="21"/>
              </w:rPr>
              <w:t>than 180 papers and edited 2 books.</w:t>
            </w:r>
          </w:p>
          <w:p w:rsidR="001A2970" w:rsidRDefault="001A2970">
            <w:pPr>
              <w:autoSpaceDE w:val="0"/>
              <w:autoSpaceDN w:val="0"/>
              <w:adjustRightInd w:val="0"/>
              <w:snapToGrid w:val="0"/>
              <w:rPr>
                <w:rFonts w:ascii="Times New Roman" w:hAnsi="Times New Roman" w:cs="Times New Roman"/>
                <w:color w:val="000000"/>
                <w:szCs w:val="21"/>
              </w:rPr>
            </w:pPr>
          </w:p>
          <w:p w:rsidR="001A2970" w:rsidRDefault="00B06946">
            <w:pPr>
              <w:jc w:val="left"/>
              <w:rPr>
                <w:rFonts w:ascii="Times New Roman" w:eastAsia="宋体" w:hAnsi="Times New Roman" w:cs="Times New Roman"/>
                <w:color w:val="000000"/>
                <w:szCs w:val="21"/>
              </w:rPr>
            </w:pPr>
            <w:r>
              <w:rPr>
                <w:rFonts w:ascii="Times New Roman" w:hAnsi="Times New Roman" w:cs="Times New Roman"/>
                <w:szCs w:val="21"/>
              </w:rPr>
              <w:t xml:space="preserve">Professor Wong is the Founding Steering Committee Chair of the IEEE International Conference on Software Security and Reliability (SERE) and the IEEE International Workshop on Program Debugging. </w:t>
            </w:r>
            <w:r>
              <w:rPr>
                <w:rFonts w:ascii="Times New Roman" w:eastAsia="MS PGothic" w:hAnsi="Times New Roman" w:cs="Times New Roman"/>
                <w:szCs w:val="21"/>
              </w:rPr>
              <w:t>In 2015, the SERE confer</w:t>
            </w:r>
            <w:r>
              <w:rPr>
                <w:rFonts w:ascii="Times New Roman" w:eastAsia="MS PGothic" w:hAnsi="Times New Roman" w:cs="Times New Roman"/>
                <w:szCs w:val="21"/>
              </w:rPr>
              <w:t xml:space="preserve">ence and the QSIC conference (International Conference on Quality Software) merged into one large conference, </w:t>
            </w:r>
            <w:r>
              <w:rPr>
                <w:rFonts w:ascii="Times New Roman" w:eastAsia="MS PGothic" w:hAnsi="Times New Roman" w:cs="Times New Roman"/>
                <w:bCs/>
                <w:szCs w:val="21"/>
              </w:rPr>
              <w:t>QRS</w:t>
            </w:r>
            <w:r>
              <w:rPr>
                <w:rFonts w:ascii="Times New Roman" w:eastAsia="MS PGothic" w:hAnsi="Times New Roman" w:cs="Times New Roman"/>
                <w:szCs w:val="21"/>
              </w:rPr>
              <w:t xml:space="preserve">, with Q representing </w:t>
            </w:r>
            <w:r>
              <w:rPr>
                <w:rFonts w:ascii="Times New Roman" w:eastAsia="MS PGothic" w:hAnsi="Times New Roman" w:cs="Times New Roman"/>
                <w:i/>
                <w:iCs/>
                <w:color w:val="0000FF"/>
                <w:szCs w:val="21"/>
              </w:rPr>
              <w:t>Quality</w:t>
            </w:r>
            <w:r>
              <w:rPr>
                <w:rFonts w:ascii="Times New Roman" w:eastAsia="MS PGothic" w:hAnsi="Times New Roman" w:cs="Times New Roman"/>
                <w:szCs w:val="21"/>
              </w:rPr>
              <w:t xml:space="preserve">, </w:t>
            </w:r>
            <w:r>
              <w:rPr>
                <w:rFonts w:ascii="Times New Roman" w:eastAsia="MS PGothic" w:hAnsi="Times New Roman" w:cs="Times New Roman"/>
                <w:iCs/>
                <w:szCs w:val="21"/>
              </w:rPr>
              <w:t>R</w:t>
            </w:r>
            <w:r>
              <w:rPr>
                <w:rFonts w:ascii="Times New Roman" w:eastAsia="MS PGothic" w:hAnsi="Times New Roman" w:cs="Times New Roman"/>
                <w:szCs w:val="21"/>
              </w:rPr>
              <w:t xml:space="preserve"> for </w:t>
            </w:r>
            <w:r>
              <w:rPr>
                <w:rFonts w:ascii="Times New Roman" w:eastAsia="MS PGothic" w:hAnsi="Times New Roman" w:cs="Times New Roman"/>
                <w:i/>
                <w:iCs/>
                <w:color w:val="0000FF"/>
                <w:szCs w:val="21"/>
              </w:rPr>
              <w:t>Reliability</w:t>
            </w:r>
            <w:r>
              <w:rPr>
                <w:rFonts w:ascii="Times New Roman" w:eastAsia="MS PGothic" w:hAnsi="Times New Roman" w:cs="Times New Roman"/>
                <w:szCs w:val="21"/>
              </w:rPr>
              <w:t xml:space="preserve">, and </w:t>
            </w:r>
            <w:r>
              <w:rPr>
                <w:rFonts w:ascii="Times New Roman" w:eastAsia="MS PGothic" w:hAnsi="Times New Roman" w:cs="Times New Roman"/>
                <w:iCs/>
                <w:szCs w:val="21"/>
              </w:rPr>
              <w:t>S</w:t>
            </w:r>
            <w:r>
              <w:rPr>
                <w:rFonts w:ascii="Times New Roman" w:eastAsia="MS PGothic" w:hAnsi="Times New Roman" w:cs="Times New Roman"/>
                <w:szCs w:val="21"/>
              </w:rPr>
              <w:t xml:space="preserve"> for </w:t>
            </w:r>
            <w:r>
              <w:rPr>
                <w:rFonts w:ascii="Times New Roman" w:eastAsia="MS PGothic" w:hAnsi="Times New Roman" w:cs="Times New Roman"/>
                <w:i/>
                <w:color w:val="0000FF"/>
                <w:szCs w:val="21"/>
              </w:rPr>
              <w:t>Security</w:t>
            </w:r>
            <w:r>
              <w:rPr>
                <w:rFonts w:ascii="Times New Roman" w:eastAsia="MS PGothic" w:hAnsi="Times New Roman" w:cs="Times New Roman"/>
                <w:szCs w:val="21"/>
              </w:rPr>
              <w:t xml:space="preserve">. Professor Wong continues to be the Steering Committee Chair of this new </w:t>
            </w:r>
            <w:r>
              <w:rPr>
                <w:rFonts w:ascii="Times New Roman" w:eastAsia="MS PGothic" w:hAnsi="Times New Roman" w:cs="Times New Roman"/>
                <w:szCs w:val="21"/>
              </w:rPr>
              <w:t>conference (</w:t>
            </w:r>
            <w:hyperlink r:id="rId9" w:history="1">
              <w:r>
                <w:rPr>
                  <w:rStyle w:val="a4"/>
                  <w:rFonts w:ascii="Times New Roman" w:eastAsia="MS PGothic" w:hAnsi="Times New Roman" w:cs="Times New Roman"/>
                  <w:color w:val="0000FF"/>
                  <w:szCs w:val="21"/>
                </w:rPr>
                <w:t>http://paris.utdallas.edu/qrs</w:t>
              </w:r>
            </w:hyperlink>
            <w:r>
              <w:rPr>
                <w:rFonts w:ascii="Times New Roman" w:eastAsia="MS PGothic" w:hAnsi="Times New Roman" w:cs="Times New Roman"/>
                <w:szCs w:val="21"/>
              </w:rPr>
              <w:t>).</w:t>
            </w:r>
          </w:p>
        </w:tc>
      </w:tr>
    </w:tbl>
    <w:p w:rsidR="001A2970" w:rsidRDefault="001A2970">
      <w:pPr>
        <w:pStyle w:val="Els-Abstract-text"/>
        <w:spacing w:line="240" w:lineRule="auto"/>
        <w:jc w:val="center"/>
        <w:rPr>
          <w:b/>
          <w:bCs/>
          <w:sz w:val="21"/>
          <w:szCs w:val="28"/>
        </w:rPr>
      </w:pPr>
    </w:p>
    <w:p w:rsidR="001A2970" w:rsidRDefault="00B06946">
      <w:pPr>
        <w:pStyle w:val="Els-Abstract-text"/>
        <w:spacing w:line="240" w:lineRule="auto"/>
        <w:jc w:val="center"/>
        <w:rPr>
          <w:b/>
          <w:bCs/>
          <w:sz w:val="21"/>
          <w:szCs w:val="28"/>
        </w:rPr>
      </w:pPr>
      <w:r>
        <w:rPr>
          <w:rFonts w:hint="eastAsia"/>
          <w:b/>
          <w:bCs/>
          <w:sz w:val="21"/>
          <w:szCs w:val="28"/>
        </w:rPr>
        <w:t>Maximizing Business Value with Lifecycle Telemetry Data</w:t>
      </w:r>
    </w:p>
    <w:p w:rsidR="001A2970" w:rsidRDefault="00B06946">
      <w:pPr>
        <w:pStyle w:val="Els-Abstract-text"/>
        <w:spacing w:line="240" w:lineRule="auto"/>
        <w:jc w:val="center"/>
        <w:rPr>
          <w:sz w:val="21"/>
          <w:szCs w:val="28"/>
        </w:rPr>
      </w:pPr>
      <w:r>
        <w:rPr>
          <w:rFonts w:hint="eastAsia"/>
          <w:sz w:val="21"/>
          <w:szCs w:val="28"/>
        </w:rPr>
        <w:t>Mark Bentsen</w:t>
      </w:r>
    </w:p>
    <w:p w:rsidR="001A2970" w:rsidRDefault="00B06946">
      <w:pPr>
        <w:pStyle w:val="Els-Abstract-text"/>
        <w:spacing w:line="240" w:lineRule="auto"/>
        <w:rPr>
          <w:sz w:val="21"/>
          <w:szCs w:val="28"/>
        </w:rPr>
      </w:pPr>
      <w:r>
        <w:rPr>
          <w:rFonts w:hint="eastAsia"/>
          <w:sz w:val="21"/>
          <w:szCs w:val="28"/>
        </w:rPr>
        <w:t xml:space="preserve">Abstract </w:t>
      </w:r>
    </w:p>
    <w:p w:rsidR="001A2970" w:rsidRDefault="00B06946">
      <w:pPr>
        <w:pStyle w:val="Els-Abstract-text"/>
        <w:spacing w:line="240" w:lineRule="auto"/>
        <w:rPr>
          <w:sz w:val="21"/>
          <w:szCs w:val="28"/>
        </w:rPr>
      </w:pPr>
      <w:r>
        <w:rPr>
          <w:sz w:val="21"/>
          <w:szCs w:val="28"/>
        </w:rPr>
        <w:t>“</w:t>
      </w:r>
      <w:r>
        <w:rPr>
          <w:rFonts w:hint="eastAsia"/>
          <w:sz w:val="21"/>
          <w:szCs w:val="28"/>
        </w:rPr>
        <w:t>Sufficiently Advanced Monitoring is Indistinguishable from Testing</w:t>
      </w:r>
      <w:r>
        <w:rPr>
          <w:sz w:val="21"/>
          <w:szCs w:val="28"/>
        </w:rPr>
        <w:t>”</w:t>
      </w:r>
      <w:r>
        <w:rPr>
          <w:rFonts w:hint="eastAsia"/>
          <w:sz w:val="21"/>
          <w:szCs w:val="28"/>
        </w:rPr>
        <w:t xml:space="preserve"> posited Ed Keyes in a 2007 Google test automation conference. A new business model and software monitoring product emerged illustrating this reality at ARGO. A software development company, they now also provide business value via system and software reli</w:t>
      </w:r>
      <w:r>
        <w:rPr>
          <w:rFonts w:hint="eastAsia"/>
          <w:sz w:val="21"/>
          <w:szCs w:val="28"/>
        </w:rPr>
        <w:t>ability with the Early Detection Monitoring Service (EDMS). This embedded monitoring software inspired a way forward; advancing the depth of software testing. By monitoring over 250 operational metrics, ARGO works to predict and eliminate issues leading to</w:t>
      </w:r>
      <w:r>
        <w:rPr>
          <w:rFonts w:hint="eastAsia"/>
          <w:sz w:val="21"/>
          <w:szCs w:val="28"/>
        </w:rPr>
        <w:t xml:space="preserve"> production outages. These same operational metrics provide telemetry into testing processes that detect issues earlier in the application lifecycle. </w:t>
      </w:r>
    </w:p>
    <w:p w:rsidR="001A2970" w:rsidRDefault="00B06946">
      <w:pPr>
        <w:rPr>
          <w:rFonts w:ascii="Times New Roman" w:eastAsia="宋体" w:hAnsi="Times New Roman" w:cs="Times New Roman"/>
          <w:b/>
          <w:bCs/>
          <w:kern w:val="0"/>
          <w:szCs w:val="28"/>
        </w:rPr>
      </w:pPr>
      <w:r>
        <w:rPr>
          <w:rFonts w:ascii="Times New Roman" w:eastAsia="宋体" w:hAnsi="Times New Roman" w:cs="Times New Roman" w:hint="eastAsia"/>
          <w:b/>
          <w:bCs/>
          <w:kern w:val="0"/>
          <w:szCs w:val="28"/>
        </w:rPr>
        <w:t>Bio</w:t>
      </w:r>
    </w:p>
    <w:tbl>
      <w:tblPr>
        <w:tblStyle w:val="a5"/>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261"/>
        <w:gridCol w:w="4261"/>
      </w:tblGrid>
      <w:tr w:rsidR="001A2970">
        <w:trPr>
          <w:trHeight w:val="90"/>
        </w:trPr>
        <w:tc>
          <w:tcPr>
            <w:tcW w:w="4261" w:type="dxa"/>
            <w:tcBorders>
              <w:tl2br w:val="nil"/>
              <w:tr2bl w:val="nil"/>
            </w:tcBorders>
          </w:tcPr>
          <w:p w:rsidR="001A2970" w:rsidRDefault="00B06946">
            <w:pPr>
              <w:jc w:val="center"/>
              <w:rPr>
                <w:rFonts w:ascii="Times New Roman" w:eastAsia="宋体" w:hAnsi="Times New Roman" w:cs="Times New Roman"/>
                <w:b/>
                <w:bCs/>
                <w:kern w:val="0"/>
                <w:szCs w:val="21"/>
              </w:rPr>
            </w:pPr>
            <w:r>
              <w:rPr>
                <w:rFonts w:ascii="Times New Roman" w:eastAsia="宋体" w:hAnsi="Times New Roman" w:cs="Times New Roman" w:hint="eastAsia"/>
                <w:b/>
                <w:bCs/>
                <w:noProof/>
                <w:kern w:val="0"/>
                <w:szCs w:val="21"/>
              </w:rPr>
              <w:drawing>
                <wp:inline distT="0" distB="0" distL="114300" distR="114300">
                  <wp:extent cx="1988820" cy="2390775"/>
                  <wp:effectExtent l="0" t="0" r="11430" b="9525"/>
                  <wp:docPr id="2" name="图片 2" descr="mark-bentsen-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mark-bentsen-2015"/>
                          <pic:cNvPicPr>
                            <a:picLocks noChangeAspect="1"/>
                          </pic:cNvPicPr>
                        </pic:nvPicPr>
                        <pic:blipFill>
                          <a:blip r:embed="rId10" cstate="print"/>
                          <a:stretch>
                            <a:fillRect/>
                          </a:stretch>
                        </pic:blipFill>
                        <pic:spPr>
                          <a:xfrm>
                            <a:off x="0" y="0"/>
                            <a:ext cx="1988820" cy="2390775"/>
                          </a:xfrm>
                          <a:prstGeom prst="rect">
                            <a:avLst/>
                          </a:prstGeom>
                        </pic:spPr>
                      </pic:pic>
                    </a:graphicData>
                  </a:graphic>
                </wp:inline>
              </w:drawing>
            </w:r>
          </w:p>
          <w:p w:rsidR="001A2970" w:rsidRDefault="00B06946">
            <w:pPr>
              <w:rPr>
                <w:rFonts w:ascii="Times New Roman" w:eastAsia="宋体" w:hAnsi="Times New Roman" w:cs="Times New Roman"/>
                <w:b/>
                <w:bCs/>
                <w:kern w:val="0"/>
                <w:szCs w:val="21"/>
              </w:rPr>
            </w:pPr>
            <w:r>
              <w:rPr>
                <w:rStyle w:val="fontstyle21"/>
                <w:sz w:val="21"/>
                <w:szCs w:val="21"/>
              </w:rPr>
              <w:t>Mark</w:t>
            </w:r>
            <w:r>
              <w:rPr>
                <w:rStyle w:val="fontstyle21"/>
                <w:rFonts w:eastAsia="宋体" w:hint="eastAsia"/>
                <w:sz w:val="21"/>
                <w:szCs w:val="21"/>
              </w:rPr>
              <w:t xml:space="preserve"> </w:t>
            </w:r>
            <w:r>
              <w:rPr>
                <w:rStyle w:val="fontstyle21"/>
                <w:sz w:val="21"/>
                <w:szCs w:val="21"/>
              </w:rPr>
              <w:t xml:space="preserve">Bentsen </w:t>
            </w:r>
            <w:r>
              <w:rPr>
                <w:rStyle w:val="fontstyle21"/>
                <w:sz w:val="21"/>
                <w:szCs w:val="21"/>
              </w:rPr>
              <w:t>leads cross-enterprise collaboration in the Dallas area among</w:t>
            </w:r>
            <w:r>
              <w:rPr>
                <w:rStyle w:val="fontstyle21"/>
                <w:rFonts w:eastAsia="宋体" w:hint="eastAsia"/>
                <w:sz w:val="21"/>
                <w:szCs w:val="21"/>
              </w:rPr>
              <w:t xml:space="preserve"> </w:t>
            </w:r>
            <w:r>
              <w:rPr>
                <w:rStyle w:val="fontstyle21"/>
                <w:sz w:val="21"/>
                <w:szCs w:val="21"/>
              </w:rPr>
              <w:t xml:space="preserve">Software Quality </w:t>
            </w:r>
            <w:r>
              <w:rPr>
                <w:rStyle w:val="fontstyle21"/>
                <w:sz w:val="21"/>
                <w:szCs w:val="21"/>
              </w:rPr>
              <w:t>practitioners. Gathering corporately on a quarterly basis, the</w:t>
            </w:r>
            <w:r>
              <w:rPr>
                <w:rStyle w:val="fontstyle21"/>
                <w:rFonts w:eastAsia="宋体" w:hint="eastAsia"/>
                <w:sz w:val="21"/>
                <w:szCs w:val="21"/>
              </w:rPr>
              <w:t xml:space="preserve"> </w:t>
            </w:r>
            <w:r>
              <w:rPr>
                <w:rStyle w:val="fontstyle21"/>
                <w:sz w:val="21"/>
                <w:szCs w:val="21"/>
              </w:rPr>
              <w:t>QA Trailblazers are pushing each other to expand the capabilities of the</w:t>
            </w:r>
            <w:r>
              <w:rPr>
                <w:rStyle w:val="fontstyle21"/>
                <w:rFonts w:eastAsia="宋体" w:hint="eastAsia"/>
                <w:sz w:val="21"/>
                <w:szCs w:val="21"/>
              </w:rPr>
              <w:t xml:space="preserve"> </w:t>
            </w:r>
            <w:r>
              <w:rPr>
                <w:rStyle w:val="fontstyle21"/>
                <w:sz w:val="21"/>
                <w:szCs w:val="21"/>
              </w:rPr>
              <w:t>modern software testing organization. He is the QA Manager of ARGO Data, a</w:t>
            </w:r>
            <w:r>
              <w:rPr>
                <w:rStyle w:val="fontstyle21"/>
                <w:rFonts w:eastAsia="宋体" w:hint="eastAsia"/>
                <w:sz w:val="21"/>
                <w:szCs w:val="21"/>
              </w:rPr>
              <w:t xml:space="preserve"> </w:t>
            </w:r>
            <w:r>
              <w:rPr>
                <w:rStyle w:val="fontstyle21"/>
                <w:sz w:val="21"/>
                <w:szCs w:val="21"/>
              </w:rPr>
              <w:t>software development company providing missio</w:t>
            </w:r>
            <w:r>
              <w:rPr>
                <w:rStyle w:val="fontstyle21"/>
                <w:sz w:val="21"/>
                <w:szCs w:val="21"/>
              </w:rPr>
              <w:t>n-critical and analytical</w:t>
            </w:r>
            <w:r>
              <w:rPr>
                <w:rStyle w:val="fontstyle21"/>
                <w:rFonts w:eastAsia="宋体" w:hint="eastAsia"/>
                <w:sz w:val="21"/>
                <w:szCs w:val="21"/>
              </w:rPr>
              <w:t xml:space="preserve"> </w:t>
            </w:r>
            <w:r>
              <w:rPr>
                <w:rStyle w:val="fontstyle21"/>
                <w:sz w:val="21"/>
                <w:szCs w:val="21"/>
              </w:rPr>
              <w:t xml:space="preserve">solutions for financial services and healthcare. </w:t>
            </w:r>
          </w:p>
        </w:tc>
        <w:tc>
          <w:tcPr>
            <w:tcW w:w="4261" w:type="dxa"/>
            <w:tcBorders>
              <w:tl2br w:val="nil"/>
              <w:tr2bl w:val="nil"/>
            </w:tcBorders>
          </w:tcPr>
          <w:p w:rsidR="001A2970" w:rsidRDefault="00B06946">
            <w:pPr>
              <w:rPr>
                <w:rFonts w:ascii="TimesNewRomanPS-BoldMT" w:eastAsia="TimesNewRomanPS-BoldMT" w:hAnsi="TimesNewRomanPS-BoldMT" w:cs="TimesNewRomanPS-BoldMT"/>
                <w:b/>
                <w:color w:val="000000"/>
                <w:szCs w:val="21"/>
              </w:rPr>
            </w:pPr>
            <w:r>
              <w:rPr>
                <w:rStyle w:val="fontstyle21"/>
                <w:sz w:val="21"/>
                <w:szCs w:val="21"/>
              </w:rPr>
              <w:t>Mark is a certified CTAL-Full,</w:t>
            </w:r>
            <w:r>
              <w:rPr>
                <w:rStyle w:val="fontstyle21"/>
                <w:rFonts w:eastAsia="宋体" w:hint="eastAsia"/>
                <w:sz w:val="21"/>
                <w:szCs w:val="21"/>
              </w:rPr>
              <w:t xml:space="preserve"> </w:t>
            </w:r>
            <w:r>
              <w:rPr>
                <w:rStyle w:val="fontstyle21"/>
                <w:sz w:val="21"/>
                <w:szCs w:val="21"/>
              </w:rPr>
              <w:t>CSTE, PMP, and ASQ CMQ/OE. He frequently presents at industry</w:t>
            </w:r>
            <w:r>
              <w:rPr>
                <w:rStyle w:val="fontstyle21"/>
                <w:rFonts w:eastAsia="宋体" w:hint="eastAsia"/>
                <w:sz w:val="21"/>
                <w:szCs w:val="21"/>
              </w:rPr>
              <w:t xml:space="preserve"> </w:t>
            </w:r>
            <w:r>
              <w:rPr>
                <w:rStyle w:val="fontstyle21"/>
                <w:sz w:val="21"/>
                <w:szCs w:val="21"/>
              </w:rPr>
              <w:t>conferences, university, and webinars with other industry colleagues of</w:t>
            </w:r>
            <w:r>
              <w:rPr>
                <w:rStyle w:val="fontstyle21"/>
                <w:rFonts w:eastAsia="宋体" w:hint="eastAsia"/>
                <w:sz w:val="21"/>
                <w:szCs w:val="21"/>
              </w:rPr>
              <w:t xml:space="preserve"> </w:t>
            </w:r>
            <w:r>
              <w:rPr>
                <w:rStyle w:val="fontstyle21"/>
                <w:sz w:val="21"/>
                <w:szCs w:val="21"/>
              </w:rPr>
              <w:t xml:space="preserve">software </w:t>
            </w:r>
            <w:r>
              <w:rPr>
                <w:rStyle w:val="fontstyle21"/>
                <w:sz w:val="21"/>
                <w:szCs w:val="21"/>
              </w:rPr>
              <w:t>quality and test automation.</w:t>
            </w:r>
            <w:r>
              <w:rPr>
                <w:rFonts w:ascii="宋体" w:eastAsia="宋体" w:hAnsi="宋体" w:cs="宋体"/>
                <w:szCs w:val="21"/>
              </w:rPr>
              <w:t xml:space="preserve"> </w:t>
            </w:r>
          </w:p>
          <w:p w:rsidR="001A2970" w:rsidRDefault="00B06946">
            <w:pPr>
              <w:rPr>
                <w:rFonts w:ascii="Times New Roman" w:eastAsia="宋体" w:hAnsi="Times New Roman" w:cs="Times New Roman"/>
                <w:b/>
                <w:bCs/>
                <w:kern w:val="0"/>
                <w:szCs w:val="21"/>
              </w:rPr>
            </w:pPr>
            <w:r>
              <w:rPr>
                <w:rFonts w:ascii="Times New Roman" w:eastAsia="TimesNewRomanPS-BoldMT" w:hAnsi="Times New Roman" w:cs="Times New Roman"/>
                <w:b/>
                <w:color w:val="000000"/>
                <w:szCs w:val="21"/>
              </w:rPr>
              <w:t>About ARGO</w:t>
            </w:r>
            <w:r>
              <w:rPr>
                <w:rFonts w:ascii="TimesNewRomanPS-BoldMT" w:eastAsia="TimesNewRomanPS-BoldMT" w:hAnsi="TimesNewRomanPS-BoldMT" w:cs="TimesNewRomanPS-BoldMT"/>
                <w:b/>
                <w:color w:val="000000"/>
                <w:szCs w:val="21"/>
              </w:rPr>
              <w:br/>
            </w:r>
            <w:r>
              <w:rPr>
                <w:rFonts w:ascii="TimesNewRomanPSMT" w:eastAsia="TimesNewRomanPSMT" w:hAnsi="TimesNewRomanPSMT" w:cs="TimesNewRomanPSMT"/>
                <w:color w:val="000000"/>
                <w:szCs w:val="21"/>
              </w:rPr>
              <w:t>Founded in 1980, ARGO is a leader in mission-critical and analytical software. Financial services</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solutions include payment transaction processing, sales, service, and relationship management,</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and retail and commerc</w:t>
            </w:r>
            <w:r>
              <w:rPr>
                <w:rFonts w:ascii="TimesNewRomanPSMT" w:eastAsia="TimesNewRomanPSMT" w:hAnsi="TimesNewRomanPSMT" w:cs="TimesNewRomanPSMT"/>
                <w:color w:val="000000"/>
                <w:szCs w:val="21"/>
              </w:rPr>
              <w:t>ial lending. Fraud solutions detect and prevent fraud across multiple</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channels at the point of presentment with proactive positive pay functionality, BSA/AML</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monitoring, and transaction/image analysis. Healthcare solutions address patient matching with</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bio</w:t>
            </w:r>
            <w:r>
              <w:rPr>
                <w:rFonts w:ascii="TimesNewRomanPSMT" w:eastAsia="TimesNewRomanPSMT" w:hAnsi="TimesNewRomanPSMT" w:cs="TimesNewRomanPSMT"/>
                <w:color w:val="000000"/>
                <w:szCs w:val="21"/>
              </w:rPr>
              <w:t>metric verification; duplicate record detection and prevention; care coordination, referrals, and</w:t>
            </w:r>
            <w:r>
              <w:rPr>
                <w:rFonts w:ascii="TimesNewRomanPSMT" w:eastAsia="宋体" w:hAnsi="TimesNewRomanPSMT" w:cs="TimesNewRomanPSMT" w:hint="eastAsia"/>
                <w:color w:val="000000"/>
                <w:szCs w:val="21"/>
              </w:rPr>
              <w:t xml:space="preserve"> </w:t>
            </w:r>
            <w:r>
              <w:rPr>
                <w:rFonts w:ascii="TimesNewRomanPSMT" w:eastAsia="TimesNewRomanPSMT" w:hAnsi="TimesNewRomanPSMT" w:cs="TimesNewRomanPSMT"/>
                <w:color w:val="000000"/>
                <w:szCs w:val="21"/>
              </w:rPr>
              <w:t>risk mitigation; and patient financing/provider cash flow</w:t>
            </w:r>
            <w:r>
              <w:rPr>
                <w:rFonts w:ascii="TimesNewRomanPSMT" w:eastAsia="宋体" w:hAnsi="TimesNewRomanPSMT" w:cs="TimesNewRomanPSMT" w:hint="eastAsia"/>
                <w:color w:val="000000"/>
                <w:szCs w:val="21"/>
              </w:rPr>
              <w:t>.</w:t>
            </w:r>
            <w:r>
              <w:rPr>
                <w:rFonts w:ascii="宋体" w:eastAsia="宋体" w:hAnsi="宋体" w:cs="宋体"/>
                <w:szCs w:val="21"/>
              </w:rPr>
              <w:t xml:space="preserve"> </w:t>
            </w:r>
          </w:p>
        </w:tc>
      </w:tr>
    </w:tbl>
    <w:p w:rsidR="001A2970" w:rsidRDefault="001A2970">
      <w:pPr>
        <w:pStyle w:val="Els-Abstract-text"/>
        <w:spacing w:line="240" w:lineRule="auto"/>
        <w:jc w:val="center"/>
        <w:rPr>
          <w:b/>
          <w:bCs/>
          <w:sz w:val="21"/>
          <w:szCs w:val="28"/>
        </w:rPr>
      </w:pPr>
    </w:p>
    <w:p w:rsidR="001A2970" w:rsidRDefault="00B06946">
      <w:pPr>
        <w:pStyle w:val="Els-Abstract-text"/>
        <w:spacing w:line="240" w:lineRule="auto"/>
        <w:jc w:val="center"/>
        <w:rPr>
          <w:b/>
          <w:bCs/>
          <w:sz w:val="21"/>
          <w:szCs w:val="28"/>
        </w:rPr>
      </w:pPr>
      <w:r>
        <w:rPr>
          <w:rFonts w:hint="eastAsia"/>
          <w:b/>
          <w:bCs/>
          <w:sz w:val="21"/>
          <w:szCs w:val="28"/>
        </w:rPr>
        <w:t>Exploration on Program Repair</w:t>
      </w:r>
    </w:p>
    <w:p w:rsidR="001A2970" w:rsidRDefault="00B06946">
      <w:pPr>
        <w:pStyle w:val="Els-Abstract-text"/>
        <w:spacing w:line="240" w:lineRule="auto"/>
        <w:jc w:val="center"/>
        <w:rPr>
          <w:sz w:val="21"/>
          <w:szCs w:val="28"/>
          <w:lang w:eastAsia="zh-CN"/>
        </w:rPr>
      </w:pPr>
      <w:r>
        <w:rPr>
          <w:rFonts w:hint="eastAsia"/>
          <w:sz w:val="21"/>
          <w:szCs w:val="28"/>
          <w:lang w:eastAsia="zh-CN"/>
        </w:rPr>
        <w:t>Xiaoguang Mao</w:t>
      </w:r>
    </w:p>
    <w:p w:rsidR="001A2970" w:rsidRDefault="00B06946">
      <w:pPr>
        <w:pStyle w:val="Els-Abstract-text"/>
        <w:spacing w:line="240" w:lineRule="auto"/>
        <w:rPr>
          <w:sz w:val="21"/>
          <w:szCs w:val="28"/>
        </w:rPr>
      </w:pPr>
      <w:r>
        <w:rPr>
          <w:rFonts w:hint="eastAsia"/>
          <w:sz w:val="21"/>
          <w:szCs w:val="28"/>
        </w:rPr>
        <w:t xml:space="preserve">Abstract </w:t>
      </w:r>
    </w:p>
    <w:p w:rsidR="001A2970" w:rsidRDefault="00B06946">
      <w:pPr>
        <w:pStyle w:val="Els-Abstract-text"/>
        <w:spacing w:line="240" w:lineRule="auto"/>
        <w:rPr>
          <w:sz w:val="21"/>
          <w:szCs w:val="28"/>
        </w:rPr>
      </w:pPr>
      <w:r>
        <w:rPr>
          <w:sz w:val="21"/>
          <w:szCs w:val="28"/>
        </w:rPr>
        <w:t>Automated program repair recently received</w:t>
      </w:r>
      <w:r>
        <w:rPr>
          <w:sz w:val="21"/>
          <w:szCs w:val="28"/>
        </w:rPr>
        <w:t xml:space="preserve"> considerable attentions, and many techniques on this research area have been proposed. This speech will reveal our exploration on program repair from the right beginning: thinking, decision making, experiments and findings. Our research work will be intro</w:t>
      </w:r>
      <w:r>
        <w:rPr>
          <w:sz w:val="21"/>
          <w:szCs w:val="28"/>
        </w:rPr>
        <w:t>duced under the topic: Weak Compilation and T</w:t>
      </w:r>
      <w:r>
        <w:rPr>
          <w:rFonts w:hint="eastAsia"/>
          <w:sz w:val="21"/>
          <w:szCs w:val="28"/>
        </w:rPr>
        <w:t xml:space="preserve">esting </w:t>
      </w:r>
      <w:r>
        <w:rPr>
          <w:sz w:val="21"/>
          <w:szCs w:val="28"/>
        </w:rPr>
        <w:t>P</w:t>
      </w:r>
      <w:r>
        <w:rPr>
          <w:rFonts w:hint="eastAsia"/>
          <w:sz w:val="21"/>
          <w:szCs w:val="28"/>
        </w:rPr>
        <w:t>rioritization</w:t>
      </w:r>
      <w:r>
        <w:rPr>
          <w:sz w:val="21"/>
          <w:szCs w:val="28"/>
        </w:rPr>
        <w:t xml:space="preserve"> for the effectiveness of patch verification, F</w:t>
      </w:r>
      <w:r>
        <w:rPr>
          <w:rFonts w:hint="eastAsia"/>
          <w:sz w:val="21"/>
          <w:szCs w:val="28"/>
        </w:rPr>
        <w:t xml:space="preserve">ault </w:t>
      </w:r>
      <w:r>
        <w:rPr>
          <w:sz w:val="21"/>
          <w:szCs w:val="28"/>
        </w:rPr>
        <w:t>L</w:t>
      </w:r>
      <w:r>
        <w:rPr>
          <w:rFonts w:hint="eastAsia"/>
          <w:sz w:val="21"/>
          <w:szCs w:val="28"/>
        </w:rPr>
        <w:t>ocalization</w:t>
      </w:r>
      <w:r>
        <w:rPr>
          <w:sz w:val="21"/>
          <w:szCs w:val="28"/>
        </w:rPr>
        <w:t xml:space="preserve"> for the success-rate of patch generation, Random Search for the demonstration of our findings and etc. </w:t>
      </w:r>
    </w:p>
    <w:p w:rsidR="001A2970" w:rsidRDefault="00B06946">
      <w:pPr>
        <w:rPr>
          <w:rFonts w:ascii="Times New Roman" w:eastAsia="宋体" w:hAnsi="Times New Roman" w:cs="Times New Roman"/>
          <w:b/>
          <w:bCs/>
          <w:kern w:val="0"/>
          <w:szCs w:val="28"/>
        </w:rPr>
      </w:pPr>
      <w:r>
        <w:rPr>
          <w:rFonts w:ascii="Times New Roman" w:eastAsia="宋体" w:hAnsi="Times New Roman" w:cs="Times New Roman" w:hint="eastAsia"/>
          <w:b/>
          <w:bCs/>
          <w:kern w:val="0"/>
          <w:szCs w:val="28"/>
        </w:rPr>
        <w:t>Bio</w:t>
      </w:r>
    </w:p>
    <w:tbl>
      <w:tblPr>
        <w:tblStyle w:val="a5"/>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241"/>
        <w:gridCol w:w="4281"/>
      </w:tblGrid>
      <w:tr w:rsidR="001A2970">
        <w:tc>
          <w:tcPr>
            <w:tcW w:w="4241" w:type="dxa"/>
            <w:tcBorders>
              <w:tl2br w:val="nil"/>
              <w:tr2bl w:val="nil"/>
            </w:tcBorders>
          </w:tcPr>
          <w:p w:rsidR="001A2970" w:rsidRDefault="00B06946">
            <w:pPr>
              <w:jc w:val="center"/>
              <w:rPr>
                <w:rFonts w:ascii="Times New Roman" w:hAnsi="Times New Roman" w:cs="Times New Roman"/>
              </w:rPr>
            </w:pPr>
            <w:r>
              <w:rPr>
                <w:rFonts w:ascii="Times New Roman" w:hAnsi="Times New Roman" w:cs="Times New Roman"/>
                <w:noProof/>
              </w:rPr>
              <w:drawing>
                <wp:inline distT="0" distB="0" distL="0" distR="0">
                  <wp:extent cx="1945640" cy="1983740"/>
                  <wp:effectExtent l="0" t="0" r="16510" b="16510"/>
                  <wp:docPr id="1027" name="图片 1"/>
                  <wp:cNvGraphicFramePr/>
                  <a:graphic xmlns:a="http://schemas.openxmlformats.org/drawingml/2006/main">
                    <a:graphicData uri="http://schemas.openxmlformats.org/drawingml/2006/picture">
                      <pic:pic xmlns:pic="http://schemas.openxmlformats.org/drawingml/2006/picture">
                        <pic:nvPicPr>
                          <pic:cNvPr id="1027" name="图片 1"/>
                          <pic:cNvPicPr/>
                        </pic:nvPicPr>
                        <pic:blipFill>
                          <a:blip r:embed="rId11" cstate="print"/>
                          <a:srcRect/>
                          <a:stretch>
                            <a:fillRect/>
                          </a:stretch>
                        </pic:blipFill>
                        <pic:spPr>
                          <a:xfrm>
                            <a:off x="0" y="0"/>
                            <a:ext cx="1945640" cy="1983740"/>
                          </a:xfrm>
                          <a:prstGeom prst="rect">
                            <a:avLst/>
                          </a:prstGeom>
                          <a:ln>
                            <a:noFill/>
                          </a:ln>
                        </pic:spPr>
                      </pic:pic>
                    </a:graphicData>
                  </a:graphic>
                </wp:inline>
              </w:drawing>
            </w:r>
          </w:p>
          <w:p w:rsidR="001A2970" w:rsidRDefault="00B06946">
            <w:pPr>
              <w:rPr>
                <w:rFonts w:ascii="Times New Roman" w:hAnsi="Times New Roman" w:cs="Times New Roman"/>
              </w:rPr>
            </w:pPr>
            <w:r>
              <w:rPr>
                <w:rFonts w:ascii="Times New Roman" w:hAnsi="Times New Roman" w:cs="Times New Roman"/>
              </w:rPr>
              <w:t>Xiaoguang Mao r</w:t>
            </w:r>
            <w:r>
              <w:rPr>
                <w:rFonts w:ascii="Times New Roman" w:hAnsi="Times New Roman" w:cs="Times New Roman"/>
              </w:rPr>
              <w:t>eceived his Ph.D. in Computer Software from National University of Defense Technology, Changsha, China. He is a Full Professor, the Vice Director of the Department of Computer Science at the National University of Defense Technology</w:t>
            </w:r>
            <w:r>
              <w:rPr>
                <w:rFonts w:ascii="Times New Roman" w:hAnsi="Times New Roman" w:cs="Times New Roman" w:hint="eastAsia"/>
              </w:rPr>
              <w:t>.</w:t>
            </w:r>
            <w:r>
              <w:rPr>
                <w:rFonts w:ascii="Times New Roman" w:hAnsi="Times New Roman" w:cs="Times New Roman"/>
              </w:rPr>
              <w:t xml:space="preserve"> </w:t>
            </w:r>
          </w:p>
        </w:tc>
        <w:tc>
          <w:tcPr>
            <w:tcW w:w="4281" w:type="dxa"/>
            <w:tcBorders>
              <w:tl2br w:val="nil"/>
              <w:tr2bl w:val="nil"/>
            </w:tcBorders>
          </w:tcPr>
          <w:p w:rsidR="001A2970" w:rsidRDefault="00B06946">
            <w:pPr>
              <w:rPr>
                <w:rFonts w:ascii="Times New Roman" w:hAnsi="Times New Roman" w:cs="Times New Roman"/>
              </w:rPr>
            </w:pPr>
            <w:r>
              <w:rPr>
                <w:rFonts w:ascii="Times New Roman" w:hAnsi="Times New Roman" w:cs="Times New Roman"/>
              </w:rPr>
              <w:t>From Oct. 2003 to Nov</w:t>
            </w:r>
            <w:r>
              <w:rPr>
                <w:rFonts w:ascii="Times New Roman" w:hAnsi="Times New Roman" w:cs="Times New Roman"/>
              </w:rPr>
              <w:t>. 2004, as a visiting scholar, he worked in the Safety Systems Research Center (SSRC) of Bristol University, U.K. He was a fellow in UNU/IIST,in Macau, from Mar. 1999 to Jun. 1999. His research interests are in Software Engineering, with a focus on softwar</w:t>
            </w:r>
            <w:r>
              <w:rPr>
                <w:rFonts w:ascii="Times New Roman" w:hAnsi="Times New Roman" w:cs="Times New Roman"/>
              </w:rPr>
              <w:t xml:space="preserve">e dependability, fault localization and program repair. </w:t>
            </w:r>
          </w:p>
          <w:p w:rsidR="001A2970" w:rsidRDefault="00B06946">
            <w:pPr>
              <w:rPr>
                <w:rFonts w:ascii="Times New Roman" w:hAnsi="Times New Roman" w:cs="Times New Roman"/>
              </w:rPr>
            </w:pPr>
            <w:r>
              <w:rPr>
                <w:rFonts w:ascii="Times New Roman" w:hAnsi="Times New Roman" w:cs="Times New Roman"/>
              </w:rPr>
              <w:t xml:space="preserve">He is a Distinguished Member of CCF, IEEE member and a member of CCF Software Engineering Society. He serves the Journal of Software as an editorial board member. He has served on program committees </w:t>
            </w:r>
            <w:r>
              <w:rPr>
                <w:rFonts w:ascii="Times New Roman" w:hAnsi="Times New Roman" w:cs="Times New Roman"/>
              </w:rPr>
              <w:t xml:space="preserve">of various conferences, including QSIC, COMPSAC, SERE, TASE, SETTA, ATC, Internetware, ISSSR and etc. </w:t>
            </w:r>
          </w:p>
        </w:tc>
      </w:tr>
    </w:tbl>
    <w:p w:rsidR="001A2970" w:rsidRDefault="001A2970">
      <w:pPr>
        <w:pStyle w:val="Els-Abstract-text"/>
        <w:spacing w:line="240" w:lineRule="auto"/>
        <w:jc w:val="center"/>
        <w:rPr>
          <w:b/>
          <w:bCs/>
          <w:sz w:val="21"/>
          <w:szCs w:val="28"/>
          <w:lang w:eastAsia="zh-CN"/>
        </w:rPr>
      </w:pPr>
    </w:p>
    <w:p w:rsidR="001A2970" w:rsidRDefault="00B06946">
      <w:pPr>
        <w:pStyle w:val="Els-Abstract-text"/>
        <w:spacing w:line="240" w:lineRule="auto"/>
        <w:jc w:val="center"/>
        <w:rPr>
          <w:b/>
          <w:bCs/>
          <w:sz w:val="21"/>
          <w:szCs w:val="28"/>
          <w:lang w:eastAsia="zh-CN"/>
        </w:rPr>
      </w:pPr>
      <w:r>
        <w:rPr>
          <w:rFonts w:hint="eastAsia"/>
          <w:b/>
          <w:bCs/>
          <w:sz w:val="21"/>
          <w:szCs w:val="28"/>
          <w:lang w:eastAsia="zh-CN"/>
        </w:rPr>
        <w:t>HPC and Program Optimization</w:t>
      </w:r>
    </w:p>
    <w:p w:rsidR="001A2970" w:rsidRDefault="00B06946">
      <w:pPr>
        <w:jc w:val="center"/>
      </w:pPr>
      <w:r>
        <w:rPr>
          <w:rFonts w:ascii="Times New Roman" w:hAnsi="Times New Roman" w:cs="Times New Roman" w:hint="eastAsia"/>
          <w:szCs w:val="28"/>
        </w:rPr>
        <w:t>Lin Han</w:t>
      </w:r>
    </w:p>
    <w:p w:rsidR="001A2970" w:rsidRDefault="00B06946">
      <w:pPr>
        <w:pStyle w:val="Els-Abstract-text"/>
        <w:spacing w:line="240" w:lineRule="auto"/>
        <w:rPr>
          <w:sz w:val="21"/>
          <w:szCs w:val="28"/>
        </w:rPr>
      </w:pPr>
      <w:r>
        <w:rPr>
          <w:rFonts w:hint="eastAsia"/>
          <w:sz w:val="21"/>
          <w:szCs w:val="28"/>
        </w:rPr>
        <w:t xml:space="preserve">Abstract </w:t>
      </w:r>
    </w:p>
    <w:p w:rsidR="001A2970" w:rsidRDefault="00B06946">
      <w:pPr>
        <w:rPr>
          <w:rFonts w:ascii="Times New Roman" w:eastAsia="宋体" w:hAnsi="Times New Roman" w:cs="Times New Roman"/>
          <w:kern w:val="0"/>
          <w:szCs w:val="28"/>
        </w:rPr>
      </w:pPr>
      <w:r>
        <w:rPr>
          <w:rFonts w:ascii="Times New Roman" w:eastAsia="宋体" w:hAnsi="Times New Roman" w:cs="Times New Roman" w:hint="eastAsia"/>
          <w:kern w:val="0"/>
          <w:szCs w:val="28"/>
        </w:rPr>
        <w:t xml:space="preserve">The demand for high performance parallel software has been increasing rapidly with the fast development </w:t>
      </w:r>
      <w:r>
        <w:rPr>
          <w:rFonts w:ascii="Times New Roman" w:eastAsia="宋体" w:hAnsi="Times New Roman" w:cs="Times New Roman" w:hint="eastAsia"/>
          <w:kern w:val="0"/>
          <w:szCs w:val="28"/>
        </w:rPr>
        <w:t>and extensive use of high performance computer systems. This speech will focus on how to take advantage of the computing resources and speed up programs. Our research work will be introduced under the topic: Library optimization and automatic vectorization</w:t>
      </w:r>
      <w:r>
        <w:rPr>
          <w:rFonts w:ascii="Times New Roman" w:eastAsia="宋体" w:hAnsi="Times New Roman" w:cs="Times New Roman" w:hint="eastAsia"/>
          <w:kern w:val="0"/>
          <w:szCs w:val="28"/>
        </w:rPr>
        <w:t xml:space="preserve"> compiler design for Sunway TaihuLight, Some works for program optimization and etc.</w:t>
      </w:r>
    </w:p>
    <w:p w:rsidR="001A2970" w:rsidRDefault="00B06946">
      <w:pPr>
        <w:rPr>
          <w:rFonts w:ascii="Times New Roman" w:eastAsia="宋体" w:hAnsi="Times New Roman" w:cs="Times New Roman"/>
          <w:b/>
          <w:bCs/>
          <w:kern w:val="0"/>
          <w:szCs w:val="28"/>
        </w:rPr>
      </w:pPr>
      <w:r>
        <w:rPr>
          <w:rFonts w:ascii="Times New Roman" w:eastAsia="宋体" w:hAnsi="Times New Roman" w:cs="Times New Roman" w:hint="eastAsia"/>
          <w:b/>
          <w:bCs/>
          <w:kern w:val="0"/>
          <w:szCs w:val="28"/>
        </w:rPr>
        <w:t>Bio</w:t>
      </w:r>
    </w:p>
    <w:tbl>
      <w:tblPr>
        <w:tblStyle w:val="a5"/>
        <w:tblW w:w="85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261"/>
        <w:gridCol w:w="4261"/>
      </w:tblGrid>
      <w:tr w:rsidR="001A2970">
        <w:trPr>
          <w:trHeight w:val="4305"/>
        </w:trPr>
        <w:tc>
          <w:tcPr>
            <w:tcW w:w="4261" w:type="dxa"/>
            <w:tcBorders>
              <w:tl2br w:val="nil"/>
              <w:tr2bl w:val="nil"/>
            </w:tcBorders>
          </w:tcPr>
          <w:p w:rsidR="001A2970" w:rsidRDefault="00B06946">
            <w:pPr>
              <w:jc w:val="center"/>
              <w:rPr>
                <w:rFonts w:ascii="Times New Roman" w:eastAsia="宋体" w:hAnsi="Times New Roman" w:cs="Times New Roman"/>
                <w:kern w:val="0"/>
                <w:szCs w:val="28"/>
              </w:rPr>
            </w:pPr>
            <w:r>
              <w:rPr>
                <w:rFonts w:hint="eastAsia"/>
                <w:noProof/>
              </w:rPr>
              <w:drawing>
                <wp:inline distT="0" distB="0" distL="0" distR="0">
                  <wp:extent cx="1853565" cy="2568575"/>
                  <wp:effectExtent l="0" t="0" r="13335" b="3175"/>
                  <wp:docPr id="1026" name="图片 2"/>
                  <wp:cNvGraphicFramePr/>
                  <a:graphic xmlns:a="http://schemas.openxmlformats.org/drawingml/2006/main">
                    <a:graphicData uri="http://schemas.openxmlformats.org/drawingml/2006/picture">
                      <pic:pic xmlns:pic="http://schemas.openxmlformats.org/drawingml/2006/picture">
                        <pic:nvPicPr>
                          <pic:cNvPr id="1026" name="图片 2"/>
                          <pic:cNvPicPr/>
                        </pic:nvPicPr>
                        <pic:blipFill>
                          <a:blip r:embed="rId12" cstate="print"/>
                          <a:srcRect/>
                          <a:stretch>
                            <a:fillRect/>
                          </a:stretch>
                        </pic:blipFill>
                        <pic:spPr>
                          <a:xfrm>
                            <a:off x="0" y="0"/>
                            <a:ext cx="1853565" cy="2568575"/>
                          </a:xfrm>
                          <a:prstGeom prst="rect">
                            <a:avLst/>
                          </a:prstGeom>
                        </pic:spPr>
                      </pic:pic>
                    </a:graphicData>
                  </a:graphic>
                </wp:inline>
              </w:drawing>
            </w:r>
          </w:p>
        </w:tc>
        <w:tc>
          <w:tcPr>
            <w:tcW w:w="4261" w:type="dxa"/>
            <w:tcBorders>
              <w:tl2br w:val="nil"/>
              <w:tr2bl w:val="nil"/>
            </w:tcBorders>
          </w:tcPr>
          <w:p w:rsidR="001A2970" w:rsidRDefault="00B06946">
            <w:pPr>
              <w:rPr>
                <w:rFonts w:ascii="Times New Roman" w:eastAsia="宋体" w:hAnsi="Times New Roman" w:cs="Times New Roman"/>
                <w:kern w:val="0"/>
                <w:szCs w:val="28"/>
              </w:rPr>
            </w:pPr>
            <w:r>
              <w:rPr>
                <w:rFonts w:ascii="Times New Roman" w:eastAsia="宋体" w:hAnsi="Times New Roman" w:cs="Times New Roman" w:hint="eastAsia"/>
                <w:kern w:val="0"/>
                <w:szCs w:val="28"/>
              </w:rPr>
              <w:t xml:space="preserve">Dr. Han Lin is an associate professor of the State Key Laboratory of Mathematical Engineering and Advanced Computing. He received his Ph.D. in Computer Software and </w:t>
            </w:r>
            <w:r>
              <w:rPr>
                <w:rFonts w:ascii="Times New Roman" w:eastAsia="宋体" w:hAnsi="Times New Roman" w:cs="Times New Roman" w:hint="eastAsia"/>
                <w:kern w:val="0"/>
                <w:szCs w:val="28"/>
              </w:rPr>
              <w:t>Theory from The PLA Information Engineering University, Zhengzhou, China.</w:t>
            </w:r>
          </w:p>
          <w:p w:rsidR="001A2970" w:rsidRDefault="00B06946">
            <w:pPr>
              <w:rPr>
                <w:rFonts w:ascii="Times New Roman" w:eastAsia="宋体" w:hAnsi="Times New Roman" w:cs="Times New Roman"/>
                <w:kern w:val="0"/>
                <w:szCs w:val="28"/>
              </w:rPr>
            </w:pPr>
            <w:r>
              <w:rPr>
                <w:rFonts w:ascii="Times New Roman" w:eastAsia="宋体" w:hAnsi="Times New Roman" w:cs="Times New Roman" w:hint="eastAsia"/>
                <w:kern w:val="0"/>
                <w:szCs w:val="28"/>
              </w:rPr>
              <w:t>Dr. Han</w:t>
            </w:r>
            <w:r>
              <w:rPr>
                <w:rFonts w:ascii="Times New Roman" w:eastAsia="宋体" w:hAnsi="Times New Roman" w:cs="Times New Roman"/>
                <w:kern w:val="0"/>
                <w:szCs w:val="28"/>
              </w:rPr>
              <w:t>’</w:t>
            </w:r>
            <w:r>
              <w:rPr>
                <w:rFonts w:ascii="Times New Roman" w:eastAsia="宋体" w:hAnsi="Times New Roman" w:cs="Times New Roman" w:hint="eastAsia"/>
                <w:kern w:val="0"/>
                <w:szCs w:val="28"/>
              </w:rPr>
              <w:t>s research interests are in the field of High Performance Computer, Compiler design and Program Optimization. His current projects include National Science and Technology Maj</w:t>
            </w:r>
            <w:r>
              <w:rPr>
                <w:rFonts w:ascii="Times New Roman" w:eastAsia="宋体" w:hAnsi="Times New Roman" w:cs="Times New Roman" w:hint="eastAsia"/>
                <w:kern w:val="0"/>
                <w:szCs w:val="28"/>
              </w:rPr>
              <w:t xml:space="preserve">or Project, NSFC, 863 Program and etc., and he has published more than 30 articles on magazines and conference. </w:t>
            </w:r>
          </w:p>
        </w:tc>
      </w:tr>
    </w:tbl>
    <w:p w:rsidR="001A2970" w:rsidRDefault="001A2970">
      <w:pPr>
        <w:rPr>
          <w:rFonts w:ascii="Times New Roman" w:hAnsi="Times New Roman" w:cs="Times New Roman"/>
          <w:szCs w:val="28"/>
        </w:rPr>
      </w:pPr>
    </w:p>
    <w:p w:rsidR="001A2970" w:rsidRDefault="00B06946">
      <w:pPr>
        <w:jc w:val="center"/>
        <w:rPr>
          <w:rFonts w:ascii="Times New Roman" w:hAnsi="Times New Roman" w:cs="Times New Roman"/>
          <w:b/>
          <w:bCs/>
        </w:rPr>
      </w:pPr>
      <w:r>
        <w:rPr>
          <w:rFonts w:ascii="Times New Roman" w:hAnsi="Times New Roman" w:cs="Times New Roman" w:hint="eastAsia"/>
          <w:b/>
          <w:bCs/>
        </w:rPr>
        <w:t xml:space="preserve">1.1 </w:t>
      </w:r>
      <w:r>
        <w:rPr>
          <w:rFonts w:ascii="Times New Roman" w:hAnsi="Times New Roman" w:cs="Times New Roman"/>
          <w:b/>
          <w:bCs/>
        </w:rPr>
        <w:t>Analysis of large fault tree based on simplified BDD algorithm</w:t>
      </w:r>
    </w:p>
    <w:p w:rsidR="001A2970" w:rsidRDefault="00B06946">
      <w:pPr>
        <w:jc w:val="center"/>
        <w:rPr>
          <w:rFonts w:ascii="Times New Roman" w:hAnsi="Times New Roman" w:cs="Times New Roman"/>
        </w:rPr>
      </w:pPr>
      <w:r>
        <w:rPr>
          <w:rFonts w:ascii="Times New Roman" w:hAnsi="Times New Roman" w:cs="Times New Roman"/>
        </w:rPr>
        <w:t>Wei Liu, Yong Zhou, Hongmei Xie, Zhengxian Wei</w:t>
      </w:r>
    </w:p>
    <w:p w:rsidR="001A2970" w:rsidRDefault="00B06946">
      <w:pPr>
        <w:rPr>
          <w:rFonts w:ascii="Times New Roman" w:hAnsi="Times New Roman" w:cs="Times New Roman"/>
        </w:rPr>
      </w:pPr>
      <w:r>
        <w:rPr>
          <w:rFonts w:ascii="Times New Roman" w:hAnsi="Times New Roman" w:cs="Times New Roman" w:hint="eastAsia"/>
        </w:rPr>
        <w:t>Abstract:</w:t>
      </w:r>
    </w:p>
    <w:p w:rsidR="001A2970" w:rsidRDefault="00B06946">
      <w:pPr>
        <w:pStyle w:val="Els-Abstract-text"/>
        <w:spacing w:line="240" w:lineRule="auto"/>
        <w:rPr>
          <w:sz w:val="21"/>
          <w:szCs w:val="28"/>
        </w:rPr>
      </w:pPr>
      <w:r>
        <w:rPr>
          <w:sz w:val="21"/>
          <w:szCs w:val="28"/>
        </w:rPr>
        <w:t xml:space="preserve">A simplified BDD </w:t>
      </w:r>
      <w:r>
        <w:rPr>
          <w:sz w:val="21"/>
          <w:szCs w:val="28"/>
        </w:rPr>
        <w:t>analysis method (SimBDD) is proposed to solve the problem of temporal and spatial explosion and low computational efficiency of getting the fault tree's minimum cut sets in BDD method. On the basis of using SimBDD to get the minimum cutting sets, the failu</w:t>
      </w:r>
      <w:r>
        <w:rPr>
          <w:sz w:val="21"/>
          <w:szCs w:val="28"/>
        </w:rPr>
        <w:t>re paths of the fault tree is obtained by the hierarchical processing method. Tests are taken on large fault trees with this method. The results demonstrate that the method is efficient.</w:t>
      </w:r>
    </w:p>
    <w:p w:rsidR="001A2970" w:rsidRDefault="001A2970">
      <w:pPr>
        <w:rPr>
          <w:rFonts w:ascii="Times New Roman" w:hAnsi="Times New Roman" w:cs="Times New Roman"/>
        </w:rPr>
      </w:pPr>
    </w:p>
    <w:p w:rsidR="001A2970" w:rsidRDefault="00B06946">
      <w:pPr>
        <w:jc w:val="center"/>
        <w:rPr>
          <w:rFonts w:ascii="Times New Roman" w:hAnsi="Times New Roman" w:cs="Times New Roman"/>
          <w:b/>
          <w:bCs/>
        </w:rPr>
      </w:pPr>
      <w:r>
        <w:rPr>
          <w:rFonts w:ascii="Times New Roman" w:hAnsi="Times New Roman" w:cs="Times New Roman" w:hint="eastAsia"/>
          <w:b/>
          <w:bCs/>
        </w:rPr>
        <w:t xml:space="preserve">1.2 </w:t>
      </w:r>
      <w:r>
        <w:rPr>
          <w:rFonts w:ascii="Times New Roman" w:hAnsi="Times New Roman" w:cs="Times New Roman"/>
          <w:b/>
          <w:bCs/>
        </w:rPr>
        <w:t>Retrieval of Vehicle Images Based Color Space Fuzzy Quantificati</w:t>
      </w:r>
      <w:r>
        <w:rPr>
          <w:rFonts w:ascii="Times New Roman" w:hAnsi="Times New Roman" w:cs="Times New Roman"/>
          <w:b/>
          <w:bCs/>
        </w:rPr>
        <w:t>on</w:t>
      </w:r>
      <w:r>
        <w:rPr>
          <w:rFonts w:ascii="Times New Roman" w:hAnsi="Times New Roman" w:cs="Times New Roman"/>
          <w:b/>
          <w:bCs/>
        </w:rPr>
        <w:t xml:space="preserve"> </w:t>
      </w:r>
      <w:r>
        <w:rPr>
          <w:rFonts w:ascii="Times New Roman" w:hAnsi="Times New Roman" w:cs="Times New Roman"/>
          <w:b/>
          <w:bCs/>
        </w:rPr>
        <w:t>in Criminal Investigation</w:t>
      </w:r>
    </w:p>
    <w:p w:rsidR="001A2970" w:rsidRDefault="00B06946">
      <w:pPr>
        <w:jc w:val="center"/>
        <w:rPr>
          <w:rFonts w:ascii="Times New Roman" w:hAnsi="Times New Roman" w:cs="Times New Roman"/>
        </w:rPr>
      </w:pPr>
      <w:r>
        <w:rPr>
          <w:rFonts w:ascii="Times New Roman" w:hAnsi="Times New Roman" w:cs="Times New Roman"/>
        </w:rPr>
        <w:t>Mingdi Hu ,</w:t>
      </w:r>
      <w:r>
        <w:rPr>
          <w:rFonts w:ascii="Times New Roman" w:hAnsi="Times New Roman" w:cs="Times New Roman"/>
        </w:rPr>
        <w:t xml:space="preserve"> </w:t>
      </w:r>
      <w:r>
        <w:rPr>
          <w:rFonts w:ascii="Times New Roman" w:hAnsi="Times New Roman" w:cs="Times New Roman"/>
        </w:rPr>
        <w:t>Mengbin Zhang</w:t>
      </w:r>
    </w:p>
    <w:p w:rsidR="001A2970" w:rsidRDefault="00B06946">
      <w:pPr>
        <w:rPr>
          <w:rFonts w:ascii="Times New Roman" w:hAnsi="Times New Roman" w:cs="Times New Roman"/>
        </w:rPr>
      </w:pPr>
      <w:r>
        <w:rPr>
          <w:rFonts w:ascii="Times New Roman" w:hAnsi="Times New Roman" w:cs="Times New Roman" w:hint="eastAsia"/>
        </w:rPr>
        <w:t>Abstract:</w:t>
      </w:r>
    </w:p>
    <w:p w:rsidR="001A2970" w:rsidRDefault="00B06946">
      <w:pPr>
        <w:pStyle w:val="a3"/>
        <w:jc w:val="both"/>
        <w:rPr>
          <w:rFonts w:ascii="Times New Roman" w:hAnsi="Times New Roman" w:cs="Times New Roman"/>
          <w:szCs w:val="21"/>
        </w:rPr>
      </w:pPr>
      <w:r>
        <w:rPr>
          <w:rFonts w:ascii="Times New Roman" w:hAnsi="Times New Roman" w:cs="Times New Roman"/>
          <w:szCs w:val="21"/>
        </w:rPr>
        <w:t>The color and shape features provide more contributions for vehicle images in criminal investigation generally. A criminal investigation library that was used in studying criminal tools was s</w:t>
      </w:r>
      <w:r>
        <w:rPr>
          <w:rFonts w:ascii="Times New Roman" w:hAnsi="Times New Roman" w:cs="Times New Roman"/>
          <w:szCs w:val="21"/>
        </w:rPr>
        <w:t xml:space="preserve">et up , in which the number of the car images is more than one thousand . In this paper, the color of the car pictures was quantized by </w:t>
      </w:r>
      <w:r>
        <w:rPr>
          <w:rFonts w:ascii="Times New Roman" w:hAnsi="Times New Roman" w:cs="Times New Roman"/>
          <w:szCs w:val="21"/>
        </w:rPr>
        <w:t>the nonuniform quantization,</w:t>
      </w:r>
      <w:r>
        <w:rPr>
          <w:rFonts w:ascii="Times New Roman" w:hAnsi="Times New Roman" w:cs="Times New Roman"/>
          <w:szCs w:val="21"/>
        </w:rPr>
        <w:t xml:space="preserve">the triangular and the trapezoidal fuzzy membership degree functions respectively, and then </w:t>
      </w:r>
      <w:r>
        <w:rPr>
          <w:rFonts w:ascii="Times New Roman" w:hAnsi="Times New Roman" w:cs="Times New Roman"/>
          <w:szCs w:val="21"/>
        </w:rPr>
        <w:t>the Euclidean distance and the weighted distance similarity measures methods are proposed, the last step is that the car images were retrieved by the above six algorithms in the criminal investigation library. The results show that the weighted distance si</w:t>
      </w:r>
      <w:r>
        <w:rPr>
          <w:rFonts w:ascii="Times New Roman" w:hAnsi="Times New Roman" w:cs="Times New Roman"/>
          <w:szCs w:val="21"/>
        </w:rPr>
        <w:t>milarity measure algorithm based trapezoidal membership degree is better than others, meanwhile the precision and recall are significantly higher than other else. The triangular fuzzy quantization algorithm is not very different from the non-uniform quanti</w:t>
      </w:r>
      <w:r>
        <w:rPr>
          <w:rFonts w:ascii="Times New Roman" w:hAnsi="Times New Roman" w:cs="Times New Roman"/>
          <w:szCs w:val="21"/>
        </w:rPr>
        <w:t>zation algorithm, and even the precision and recall ratio is smaller than the latter. Under the same quantization condition, the weighted distance algorithm is slightly better than the Euclidean distance, but the difference is not great.</w:t>
      </w:r>
    </w:p>
    <w:p w:rsidR="001A2970" w:rsidRDefault="001A2970">
      <w:pPr>
        <w:rPr>
          <w:rFonts w:ascii="Times New Roman" w:hAnsi="Times New Roman" w:cs="Times New Roman"/>
        </w:rPr>
      </w:pPr>
    </w:p>
    <w:p w:rsidR="001A2970" w:rsidRDefault="00B06946">
      <w:pPr>
        <w:jc w:val="center"/>
        <w:rPr>
          <w:rFonts w:ascii="Times New Roman" w:hAnsi="Times New Roman" w:cs="Times New Roman"/>
        </w:rPr>
      </w:pPr>
      <w:r>
        <w:rPr>
          <w:rFonts w:ascii="Times New Roman" w:hAnsi="Times New Roman" w:cs="Times New Roman" w:hint="eastAsia"/>
          <w:b/>
          <w:bCs/>
        </w:rPr>
        <w:t xml:space="preserve">1.3 </w:t>
      </w:r>
      <w:r>
        <w:rPr>
          <w:rFonts w:ascii="Times New Roman" w:hAnsi="Times New Roman" w:cs="Times New Roman" w:hint="eastAsia"/>
          <w:b/>
          <w:bCs/>
        </w:rPr>
        <w:t>A Distributio</w:t>
      </w:r>
      <w:r>
        <w:rPr>
          <w:rFonts w:ascii="Times New Roman" w:hAnsi="Times New Roman" w:cs="Times New Roman" w:hint="eastAsia"/>
          <w:b/>
          <w:bCs/>
        </w:rPr>
        <w:t>n-level Combinational Model to Improve Reliability Prediction Accuracy</w:t>
      </w:r>
    </w:p>
    <w:p w:rsidR="001A2970" w:rsidRDefault="00B06946">
      <w:pPr>
        <w:jc w:val="center"/>
        <w:rPr>
          <w:rFonts w:ascii="Times New Roman" w:hAnsi="Times New Roman" w:cs="Times New Roman"/>
        </w:rPr>
      </w:pPr>
      <w:r>
        <w:rPr>
          <w:rFonts w:ascii="Times New Roman" w:hAnsi="Times New Roman" w:cs="Times New Roman" w:hint="eastAsia"/>
        </w:rPr>
        <w:t>Wenjun Xie, Ji Wu, Haiyan Sun, Lu Zhang</w:t>
      </w:r>
    </w:p>
    <w:p w:rsidR="001A2970" w:rsidRDefault="00B06946">
      <w:pPr>
        <w:rPr>
          <w:rFonts w:ascii="Times New Roman" w:hAnsi="Times New Roman" w:cs="Times New Roman"/>
        </w:rPr>
      </w:pPr>
      <w:r>
        <w:rPr>
          <w:rFonts w:ascii="Times New Roman" w:hAnsi="Times New Roman" w:cs="Times New Roman" w:hint="eastAsia"/>
        </w:rPr>
        <w:t>Abstract:</w:t>
      </w:r>
    </w:p>
    <w:p w:rsidR="001A2970" w:rsidRDefault="00B06946">
      <w:pPr>
        <w:pStyle w:val="Els-Abstract-text"/>
        <w:spacing w:line="240" w:lineRule="auto"/>
        <w:rPr>
          <w:sz w:val="21"/>
          <w:szCs w:val="28"/>
        </w:rPr>
      </w:pPr>
      <w:r>
        <w:rPr>
          <w:sz w:val="21"/>
          <w:szCs w:val="28"/>
        </w:rPr>
        <w:t xml:space="preserve">Single reliability growth model usually only captures partial knowledge of a failure process. A combinational model tries to capture </w:t>
      </w:r>
      <w:r>
        <w:rPr>
          <w:sz w:val="21"/>
          <w:szCs w:val="28"/>
        </w:rPr>
        <w:t>more knowledge by integrating two or more reliability growth models. Unlike the existing linear combinational models that simply adds up the weighted results by G-O, M-O and L-V model, this paper proposes the combinational model from G-O and S-Shaped model</w:t>
      </w:r>
      <w:r>
        <w:rPr>
          <w:sz w:val="21"/>
          <w:szCs w:val="28"/>
        </w:rPr>
        <w:t>, at the level of failure distribution to reduce fitting errors and to maintain the mathematical properties of non-homogenous Poisson process. To evaluate the effectiveness of the proposed model, we use the failure data sets (21 projects) available in publ</w:t>
      </w:r>
      <w:r>
        <w:rPr>
          <w:sz w:val="21"/>
          <w:szCs w:val="28"/>
        </w:rPr>
        <w:t>ic sources. Ten out of the twenty-one projects, which pass the distribution test and have feasible solutions in parameter estimation, are selected to conduct experiments. We use mean squared error (MSE) to evaluate the historical predictive validity. The r</w:t>
      </w:r>
      <w:r>
        <w:rPr>
          <w:sz w:val="21"/>
          <w:szCs w:val="28"/>
        </w:rPr>
        <w:t>esults show that our model is consistently stable and has lower MSE. It reduces 51.3% MSE of G-O, 67.2% MSE of S-Shaped, and over 56% MSE of the three linear combinational models in average. The proposed model tends to have a larger estimation of the expec</w:t>
      </w:r>
      <w:r>
        <w:rPr>
          <w:sz w:val="21"/>
          <w:szCs w:val="28"/>
        </w:rPr>
        <w:t>ted number of failures, which can overcome the under estimation by G-O and S-Shaped model in some degree.</w:t>
      </w:r>
    </w:p>
    <w:p w:rsidR="001A2970" w:rsidRDefault="00B06946">
      <w:pPr>
        <w:jc w:val="center"/>
        <w:rPr>
          <w:rFonts w:ascii="Times New Roman" w:hAnsi="Times New Roman" w:cs="Times New Roman"/>
          <w:b/>
          <w:bCs/>
        </w:rPr>
      </w:pPr>
      <w:r>
        <w:rPr>
          <w:rFonts w:ascii="Times New Roman" w:hAnsi="Times New Roman" w:cs="Times New Roman" w:hint="eastAsia"/>
          <w:b/>
          <w:bCs/>
        </w:rPr>
        <w:t xml:space="preserve">1.4 </w:t>
      </w:r>
      <w:r>
        <w:rPr>
          <w:rFonts w:ascii="Times New Roman" w:hAnsi="Times New Roman" w:cs="Times New Roman"/>
          <w:b/>
          <w:bCs/>
        </w:rPr>
        <w:t>An Analysis Tool towards the Fault Tolerance System Based on AADL Error Model</w:t>
      </w:r>
    </w:p>
    <w:p w:rsidR="001A2970" w:rsidRDefault="00B06946">
      <w:pPr>
        <w:jc w:val="center"/>
        <w:rPr>
          <w:rFonts w:ascii="Times New Roman" w:hAnsi="Times New Roman" w:cs="Times New Roman"/>
        </w:rPr>
      </w:pPr>
      <w:r>
        <w:rPr>
          <w:rFonts w:ascii="Times New Roman" w:hAnsi="Times New Roman" w:cs="Times New Roman"/>
        </w:rPr>
        <w:t>Wenbing Zhang, Guohua Shen, Zhiqiu Huang, Zhibin Yang, Lei Xue</w:t>
      </w:r>
    </w:p>
    <w:p w:rsidR="001A2970" w:rsidRDefault="00B06946">
      <w:pPr>
        <w:rPr>
          <w:rFonts w:ascii="Times New Roman" w:hAnsi="Times New Roman" w:cs="Times New Roman"/>
        </w:rPr>
      </w:pPr>
      <w:r>
        <w:rPr>
          <w:rFonts w:ascii="Times New Roman" w:hAnsi="Times New Roman" w:cs="Times New Roman" w:hint="eastAsia"/>
        </w:rPr>
        <w:t>Abstr</w:t>
      </w:r>
      <w:r>
        <w:rPr>
          <w:rFonts w:ascii="Times New Roman" w:hAnsi="Times New Roman" w:cs="Times New Roman" w:hint="eastAsia"/>
        </w:rPr>
        <w:t>act:</w:t>
      </w:r>
    </w:p>
    <w:p w:rsidR="001A2970" w:rsidRDefault="00B06946">
      <w:pPr>
        <w:rPr>
          <w:rFonts w:ascii="Times New Roman" w:hAnsi="Times New Roman" w:cs="Times New Roman"/>
        </w:rPr>
      </w:pPr>
      <w:r>
        <w:rPr>
          <w:rFonts w:ascii="Times New Roman" w:hAnsi="Times New Roman" w:cs="Times New Roman"/>
        </w:rPr>
        <w:t xml:space="preserve">Fault-tolerant embedded systems can provide the correct service with the active faults. It is important to verify the ability of fault tolerance in system design phase especially for safety-critical systems. Besides, the verification of models can </w:t>
      </w:r>
      <w:r>
        <w:rPr>
          <w:rFonts w:ascii="Times New Roman" w:hAnsi="Times New Roman" w:cs="Times New Roman"/>
        </w:rPr>
        <w:t>reduce the cost of the system development. The Architecture Analysis and Design Language (AADL) and its Error Model Annex (EMV2) provide the ability to model a fault tolerance system. The error event, error propagation and error state machine provided by t</w:t>
      </w:r>
      <w:r>
        <w:rPr>
          <w:rFonts w:ascii="Times New Roman" w:hAnsi="Times New Roman" w:cs="Times New Roman"/>
        </w:rPr>
        <w:t>he AADL Error Model Annex can model an embedded system. However, there is a problem that whether the model satisfies the requirement of fault tolerance or not. We design a component-based algorithm to verify the ability of fault tolerance. The error and wa</w:t>
      </w:r>
      <w:r>
        <w:rPr>
          <w:rFonts w:ascii="Times New Roman" w:hAnsi="Times New Roman" w:cs="Times New Roman"/>
        </w:rPr>
        <w:t>rning messages will be produced by our algorithm. Finally, a plugin based on the Osate2 tool and a case study are given.</w:t>
      </w:r>
    </w:p>
    <w:p w:rsidR="001A2970" w:rsidRDefault="001A2970">
      <w:pPr>
        <w:rPr>
          <w:rFonts w:ascii="Times New Roman" w:hAnsi="Times New Roman" w:cs="Times New Roman"/>
        </w:rPr>
      </w:pPr>
    </w:p>
    <w:p w:rsidR="001A2970" w:rsidRDefault="00B06946">
      <w:pPr>
        <w:jc w:val="center"/>
        <w:rPr>
          <w:rFonts w:ascii="Times New Roman" w:hAnsi="Times New Roman" w:cs="Times New Roman"/>
          <w:b/>
          <w:bCs/>
        </w:rPr>
      </w:pPr>
      <w:r>
        <w:rPr>
          <w:rFonts w:ascii="Times New Roman" w:hAnsi="Times New Roman" w:cs="Times New Roman" w:hint="eastAsia"/>
          <w:b/>
          <w:bCs/>
        </w:rPr>
        <w:t xml:space="preserve">1.5 </w:t>
      </w:r>
      <w:r>
        <w:rPr>
          <w:rFonts w:ascii="Times New Roman" w:hAnsi="Times New Roman" w:cs="Times New Roman"/>
          <w:b/>
          <w:bCs/>
        </w:rPr>
        <w:t xml:space="preserve">A Fast </w:t>
      </w:r>
      <w:r>
        <w:rPr>
          <w:rFonts w:ascii="Times New Roman" w:hAnsi="Times New Roman" w:cs="Times New Roman"/>
          <w:b/>
          <w:bCs/>
        </w:rPr>
        <w:t xml:space="preserve">and Efficient </w:t>
      </w:r>
      <w:r>
        <w:rPr>
          <w:rFonts w:ascii="Times New Roman" w:hAnsi="Times New Roman" w:cs="Times New Roman"/>
          <w:b/>
          <w:bCs/>
        </w:rPr>
        <w:t xml:space="preserve">Coding Algorithm for HEVC </w:t>
      </w:r>
      <w:r>
        <w:rPr>
          <w:rFonts w:ascii="Times New Roman" w:hAnsi="Times New Roman" w:cs="Times New Roman"/>
          <w:b/>
          <w:bCs/>
        </w:rPr>
        <w:t>S</w:t>
      </w:r>
      <w:r>
        <w:rPr>
          <w:rFonts w:ascii="Times New Roman" w:hAnsi="Times New Roman" w:cs="Times New Roman"/>
          <w:b/>
          <w:bCs/>
        </w:rPr>
        <w:t>ystem</w:t>
      </w:r>
      <w:r>
        <w:rPr>
          <w:rFonts w:ascii="Times New Roman" w:hAnsi="Times New Roman" w:cs="Times New Roman"/>
          <w:b/>
          <w:bCs/>
        </w:rPr>
        <w:t xml:space="preserve"> </w:t>
      </w:r>
      <w:r>
        <w:rPr>
          <w:rFonts w:ascii="Times New Roman" w:hAnsi="Times New Roman" w:cs="Times New Roman"/>
          <w:b/>
          <w:bCs/>
        </w:rPr>
        <w:t>Based On Texture Analysis of Entropy Difference</w:t>
      </w:r>
    </w:p>
    <w:p w:rsidR="001A2970" w:rsidRDefault="00B06946">
      <w:pPr>
        <w:jc w:val="center"/>
        <w:rPr>
          <w:rFonts w:ascii="Times New Roman" w:hAnsi="Times New Roman" w:cs="Times New Roman"/>
        </w:rPr>
      </w:pPr>
      <w:r>
        <w:rPr>
          <w:rFonts w:ascii="Times New Roman" w:hAnsi="Times New Roman" w:cs="Times New Roman"/>
        </w:rPr>
        <w:t>Qiuwen Zhang, Kunqiang Huang</w:t>
      </w:r>
      <w:r>
        <w:rPr>
          <w:rFonts w:ascii="Times New Roman" w:hAnsi="Times New Roman" w:cs="Times New Roman"/>
        </w:rPr>
        <w:t xml:space="preserve">, </w:t>
      </w:r>
      <w:r>
        <w:rPr>
          <w:rFonts w:ascii="Times New Roman" w:hAnsi="Times New Roman" w:cs="Times New Roman"/>
        </w:rPr>
        <w:t xml:space="preserve">Xiao Wang, </w:t>
      </w:r>
      <w:r>
        <w:rPr>
          <w:rFonts w:ascii="Times New Roman" w:hAnsi="Times New Roman" w:cs="Times New Roman"/>
        </w:rPr>
        <w:t>and Yong Gan</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spacing w:after="200"/>
        <w:rPr>
          <w:rFonts w:ascii="Times New Roman" w:hAnsi="Times New Roman" w:cs="Times New Roman"/>
          <w:sz w:val="20"/>
          <w:szCs w:val="20"/>
        </w:rPr>
      </w:pPr>
      <w:r>
        <w:rPr>
          <w:rFonts w:ascii="Times New Roman" w:hAnsi="Times New Roman" w:cs="Times New Roman"/>
          <w:szCs w:val="21"/>
        </w:rPr>
        <w:t>With the video display technique developing,</w:t>
      </w:r>
      <w:r>
        <w:rPr>
          <w:rFonts w:ascii="Times New Roman" w:hAnsi="Times New Roman" w:cs="Times New Roman"/>
          <w:szCs w:val="21"/>
        </w:rPr>
        <w:t xml:space="preserve"> High Efficiency Video Coding (HEVC) </w:t>
      </w:r>
      <w:r>
        <w:rPr>
          <w:rFonts w:ascii="Times New Roman" w:hAnsi="Times New Roman" w:cs="Times New Roman"/>
          <w:szCs w:val="21"/>
        </w:rPr>
        <w:t>to</w:t>
      </w:r>
      <w:r>
        <w:rPr>
          <w:rFonts w:ascii="Times New Roman" w:hAnsi="Times New Roman" w:cs="Times New Roman"/>
          <w:szCs w:val="21"/>
        </w:rPr>
        <w:t xml:space="preserve"> </w:t>
      </w:r>
      <w:r>
        <w:rPr>
          <w:rFonts w:ascii="Times New Roman" w:hAnsi="Times New Roman" w:cs="Times New Roman"/>
          <w:szCs w:val="21"/>
        </w:rPr>
        <w:t>optimize</w:t>
      </w:r>
      <w:r>
        <w:rPr>
          <w:rFonts w:ascii="Times New Roman" w:hAnsi="Times New Roman" w:cs="Times New Roman"/>
          <w:szCs w:val="21"/>
        </w:rPr>
        <w:t xml:space="preserve"> </w:t>
      </w:r>
      <w:r>
        <w:rPr>
          <w:rFonts w:ascii="Times New Roman" w:hAnsi="Times New Roman" w:cs="Times New Roman"/>
          <w:szCs w:val="21"/>
        </w:rPr>
        <w:t>coding efficiency</w:t>
      </w:r>
      <w:r>
        <w:rPr>
          <w:rFonts w:ascii="Times New Roman" w:hAnsi="Times New Roman" w:cs="Times New Roman"/>
          <w:szCs w:val="21"/>
        </w:rPr>
        <w:t xml:space="preserve"> </w:t>
      </w:r>
      <w:r>
        <w:rPr>
          <w:rFonts w:ascii="Times New Roman" w:hAnsi="Times New Roman" w:cs="Times New Roman"/>
          <w:szCs w:val="21"/>
        </w:rPr>
        <w:t xml:space="preserve">for </w:t>
      </w:r>
      <w:r>
        <w:rPr>
          <w:rFonts w:ascii="Times New Roman" w:hAnsi="Times New Roman" w:cs="Times New Roman"/>
          <w:szCs w:val="21"/>
        </w:rPr>
        <w:t xml:space="preserve">video </w:t>
      </w:r>
      <w:r>
        <w:rPr>
          <w:rFonts w:ascii="Times New Roman" w:hAnsi="Times New Roman" w:cs="Times New Roman"/>
          <w:szCs w:val="21"/>
        </w:rPr>
        <w:t>coder</w:t>
      </w:r>
      <w:r>
        <w:rPr>
          <w:rFonts w:ascii="Times New Roman" w:hAnsi="Times New Roman" w:cs="Times New Roman"/>
          <w:szCs w:val="21"/>
        </w:rPr>
        <w:t xml:space="preserve"> is proposed recently. </w:t>
      </w:r>
      <w:r>
        <w:rPr>
          <w:rFonts w:ascii="Times New Roman" w:hAnsi="Times New Roman" w:cs="Times New Roman"/>
          <w:szCs w:val="21"/>
        </w:rPr>
        <w:t>However, t</w:t>
      </w:r>
      <w:r>
        <w:rPr>
          <w:rFonts w:ascii="Times New Roman" w:hAnsi="Times New Roman" w:cs="Times New Roman"/>
          <w:szCs w:val="21"/>
        </w:rPr>
        <w:t>he latest coding standard HEVC</w:t>
      </w:r>
      <w:r>
        <w:rPr>
          <w:rFonts w:ascii="Times New Roman" w:hAnsi="Times New Roman" w:cs="Times New Roman"/>
          <w:szCs w:val="21"/>
        </w:rPr>
        <w:t xml:space="preserve"> </w:t>
      </w:r>
      <w:r>
        <w:rPr>
          <w:rFonts w:ascii="Times New Roman" w:hAnsi="Times New Roman" w:cs="Times New Roman"/>
          <w:szCs w:val="21"/>
        </w:rPr>
        <w:t>has</w:t>
      </w:r>
      <w:r>
        <w:rPr>
          <w:rFonts w:ascii="Times New Roman" w:hAnsi="Times New Roman" w:cs="Times New Roman"/>
          <w:szCs w:val="21"/>
        </w:rPr>
        <w:t xml:space="preserve"> a </w:t>
      </w:r>
      <w:r>
        <w:rPr>
          <w:rFonts w:ascii="Times New Roman" w:hAnsi="Times New Roman" w:cs="Times New Roman"/>
          <w:szCs w:val="21"/>
        </w:rPr>
        <w:t>good</w:t>
      </w:r>
      <w:r>
        <w:rPr>
          <w:rFonts w:ascii="Times New Roman" w:hAnsi="Times New Roman" w:cs="Times New Roman"/>
          <w:szCs w:val="21"/>
        </w:rPr>
        <w:t xml:space="preserve"> </w:t>
      </w:r>
      <w:r>
        <w:rPr>
          <w:rFonts w:ascii="Times New Roman" w:hAnsi="Times New Roman" w:cs="Times New Roman"/>
          <w:szCs w:val="21"/>
        </w:rPr>
        <w:t>performance</w:t>
      </w:r>
      <w:r>
        <w:rPr>
          <w:rFonts w:ascii="Times New Roman" w:hAnsi="Times New Roman" w:cs="Times New Roman"/>
          <w:szCs w:val="21"/>
        </w:rPr>
        <w:t xml:space="preserve">, in the meantime, it </w:t>
      </w:r>
      <w:r>
        <w:rPr>
          <w:rFonts w:ascii="Times New Roman" w:hAnsi="Times New Roman" w:cs="Times New Roman"/>
          <w:szCs w:val="21"/>
        </w:rPr>
        <w:t xml:space="preserve">introduces large computational complexity </w:t>
      </w:r>
      <w:r>
        <w:rPr>
          <w:rFonts w:ascii="Times New Roman" w:hAnsi="Times New Roman" w:cs="Times New Roman"/>
          <w:szCs w:val="21"/>
        </w:rPr>
        <w:t>in</w:t>
      </w:r>
      <w:r>
        <w:rPr>
          <w:rFonts w:ascii="Times New Roman" w:hAnsi="Times New Roman" w:cs="Times New Roman"/>
          <w:szCs w:val="21"/>
        </w:rPr>
        <w:t xml:space="preserve"> mode decision</w:t>
      </w:r>
      <w:r>
        <w:rPr>
          <w:rFonts w:ascii="Times New Roman" w:hAnsi="Times New Roman" w:cs="Times New Roman"/>
          <w:szCs w:val="21"/>
        </w:rPr>
        <w:t xml:space="preserve"> process</w:t>
      </w:r>
      <w:r>
        <w:rPr>
          <w:rFonts w:ascii="Times New Roman" w:hAnsi="Times New Roman" w:cs="Times New Roman"/>
          <w:szCs w:val="21"/>
        </w:rPr>
        <w:t xml:space="preserve">. </w:t>
      </w:r>
      <w:r>
        <w:rPr>
          <w:rFonts w:ascii="Times New Roman" w:hAnsi="Times New Roman" w:cs="Times New Roman"/>
          <w:szCs w:val="21"/>
        </w:rPr>
        <w:t>In the coding process</w:t>
      </w:r>
      <w:r>
        <w:rPr>
          <w:rFonts w:ascii="Times New Roman" w:hAnsi="Times New Roman" w:cs="Times New Roman"/>
          <w:szCs w:val="21"/>
        </w:rPr>
        <w:t xml:space="preserve">, </w:t>
      </w:r>
      <w:r>
        <w:rPr>
          <w:rFonts w:ascii="Times New Roman" w:hAnsi="Times New Roman" w:cs="Times New Roman"/>
          <w:szCs w:val="21"/>
        </w:rPr>
        <w:t xml:space="preserve">the encoding mode of </w:t>
      </w:r>
      <w:r>
        <w:rPr>
          <w:rFonts w:ascii="Times New Roman" w:hAnsi="Times New Roman" w:cs="Times New Roman"/>
          <w:szCs w:val="21"/>
        </w:rPr>
        <w:t xml:space="preserve">a coding block </w:t>
      </w:r>
      <w:r>
        <w:rPr>
          <w:rFonts w:ascii="Times New Roman" w:hAnsi="Times New Roman" w:cs="Times New Roman"/>
          <w:szCs w:val="21"/>
        </w:rPr>
        <w:t xml:space="preserve">is </w:t>
      </w:r>
      <w:r>
        <w:rPr>
          <w:rFonts w:ascii="Times New Roman" w:hAnsi="Times New Roman" w:cs="Times New Roman"/>
          <w:szCs w:val="21"/>
        </w:rPr>
        <w:t xml:space="preserve">selected </w:t>
      </w:r>
      <w:r>
        <w:rPr>
          <w:rFonts w:ascii="Times New Roman" w:hAnsi="Times New Roman" w:cs="Times New Roman"/>
          <w:szCs w:val="21"/>
        </w:rPr>
        <w:t xml:space="preserve">in </w:t>
      </w:r>
      <w:r>
        <w:rPr>
          <w:rFonts w:ascii="Times New Roman" w:hAnsi="Times New Roman" w:cs="Times New Roman"/>
          <w:szCs w:val="21"/>
        </w:rPr>
        <w:t>numbers candidate. Therefore, once a coding block in the sequences encoded as skip mode, cod</w:t>
      </w:r>
      <w:r>
        <w:rPr>
          <w:rFonts w:ascii="Times New Roman" w:hAnsi="Times New Roman" w:cs="Times New Roman"/>
          <w:szCs w:val="21"/>
        </w:rPr>
        <w:t xml:space="preserve">ing time would be saved largely since the simplification of rate-distortion (RD) cost calculation. In this paper, a decision method of coding blocks (CBs) based on texture analysis of entropy is proposed. </w:t>
      </w:r>
      <w:r>
        <w:rPr>
          <w:rFonts w:ascii="Times New Roman" w:hAnsi="Times New Roman" w:cs="Times New Roman"/>
          <w:szCs w:val="21"/>
        </w:rPr>
        <w:t>E</w:t>
      </w:r>
      <w:r>
        <w:rPr>
          <w:rFonts w:ascii="Times New Roman" w:hAnsi="Times New Roman" w:cs="Times New Roman"/>
          <w:szCs w:val="21"/>
        </w:rPr>
        <w:t xml:space="preserve">ven </w:t>
      </w:r>
      <w:r>
        <w:rPr>
          <w:rFonts w:ascii="Times New Roman" w:hAnsi="Times New Roman" w:cs="Times New Roman"/>
          <w:szCs w:val="21"/>
        </w:rPr>
        <w:t>though a CB</w:t>
      </w:r>
      <w:r>
        <w:rPr>
          <w:rFonts w:ascii="Times New Roman" w:hAnsi="Times New Roman" w:cs="Times New Roman"/>
          <w:szCs w:val="21"/>
        </w:rPr>
        <w:t xml:space="preserve"> included in homogeneous regions in</w:t>
      </w:r>
      <w:r>
        <w:rPr>
          <w:rFonts w:ascii="Times New Roman" w:hAnsi="Times New Roman" w:cs="Times New Roman"/>
          <w:szCs w:val="21"/>
        </w:rPr>
        <w:t xml:space="preserve"> </w:t>
      </w:r>
      <w:r>
        <w:rPr>
          <w:rFonts w:ascii="Times New Roman" w:hAnsi="Times New Roman" w:cs="Times New Roman"/>
          <w:szCs w:val="21"/>
        </w:rPr>
        <w:t>natural test</w:t>
      </w:r>
      <w:r>
        <w:rPr>
          <w:rFonts w:ascii="Times New Roman" w:hAnsi="Times New Roman" w:cs="Times New Roman"/>
          <w:szCs w:val="21"/>
        </w:rPr>
        <w:t xml:space="preserve"> video sequence</w:t>
      </w:r>
      <w:r>
        <w:rPr>
          <w:rFonts w:ascii="Times New Roman" w:hAnsi="Times New Roman" w:cs="Times New Roman"/>
          <w:szCs w:val="21"/>
        </w:rPr>
        <w:t>s, t</w:t>
      </w:r>
      <w:r>
        <w:rPr>
          <w:rFonts w:ascii="Times New Roman" w:hAnsi="Times New Roman" w:cs="Times New Roman"/>
          <w:szCs w:val="21"/>
        </w:rPr>
        <w:t>he entropy value between current and neighbouring</w:t>
      </w:r>
      <w:r>
        <w:rPr>
          <w:rFonts w:ascii="Times New Roman" w:hAnsi="Times New Roman" w:cs="Times New Roman"/>
          <w:szCs w:val="21"/>
        </w:rPr>
        <w:t xml:space="preserve"> </w:t>
      </w:r>
      <w:r>
        <w:rPr>
          <w:rFonts w:ascii="Times New Roman" w:hAnsi="Times New Roman" w:cs="Times New Roman"/>
          <w:szCs w:val="21"/>
        </w:rPr>
        <w:t xml:space="preserve">reference coding </w:t>
      </w:r>
      <w:r>
        <w:rPr>
          <w:rFonts w:ascii="Times New Roman" w:hAnsi="Times New Roman" w:cs="Times New Roman"/>
          <w:szCs w:val="21"/>
        </w:rPr>
        <w:t>blocks</w:t>
      </w:r>
      <w:r>
        <w:rPr>
          <w:rFonts w:ascii="Times New Roman" w:hAnsi="Times New Roman" w:cs="Times New Roman"/>
          <w:szCs w:val="21"/>
        </w:rPr>
        <w:t xml:space="preserve"> is computed to decide the CB could be encoded as skip mode. Early skip mode detection </w:t>
      </w:r>
      <w:r>
        <w:rPr>
          <w:rFonts w:ascii="Times New Roman" w:hAnsi="Times New Roman" w:cs="Times New Roman"/>
          <w:szCs w:val="21"/>
        </w:rPr>
        <w:t>can omit</w:t>
      </w:r>
      <w:r>
        <w:rPr>
          <w:rFonts w:ascii="Times New Roman" w:hAnsi="Times New Roman" w:cs="Times New Roman"/>
          <w:szCs w:val="21"/>
        </w:rPr>
        <w:t xml:space="preserve"> </w:t>
      </w:r>
      <w:r>
        <w:rPr>
          <w:rFonts w:ascii="Times New Roman" w:hAnsi="Times New Roman" w:cs="Times New Roman"/>
          <w:szCs w:val="21"/>
        </w:rPr>
        <w:t>unnecessary mode decision</w:t>
      </w:r>
      <w:r>
        <w:rPr>
          <w:rFonts w:ascii="Times New Roman" w:hAnsi="Times New Roman" w:cs="Times New Roman"/>
          <w:szCs w:val="21"/>
        </w:rPr>
        <w:t xml:space="preserve"> since it results in huge comp</w:t>
      </w:r>
      <w:r>
        <w:rPr>
          <w:rFonts w:ascii="Times New Roman" w:hAnsi="Times New Roman" w:cs="Times New Roman"/>
          <w:szCs w:val="21"/>
        </w:rPr>
        <w:t xml:space="preserve">utational complexity for RD cost calculation in conventional method. After the detection process, the CBs would be encoded as skip mode directly. </w:t>
      </w:r>
      <w:r>
        <w:rPr>
          <w:rFonts w:ascii="Times New Roman" w:hAnsi="Times New Roman" w:cs="Times New Roman"/>
          <w:szCs w:val="21"/>
        </w:rPr>
        <w:t>Extensive</w:t>
      </w:r>
      <w:r>
        <w:rPr>
          <w:rFonts w:ascii="Times New Roman" w:hAnsi="Times New Roman" w:cs="Times New Roman"/>
          <w:szCs w:val="21"/>
        </w:rPr>
        <w:t xml:space="preserve"> experiment </w:t>
      </w:r>
      <w:r>
        <w:rPr>
          <w:rFonts w:ascii="Times New Roman" w:hAnsi="Times New Roman" w:cs="Times New Roman"/>
          <w:szCs w:val="21"/>
        </w:rPr>
        <w:t>provides the conclude</w:t>
      </w:r>
      <w:r>
        <w:rPr>
          <w:rFonts w:ascii="Times New Roman" w:hAnsi="Times New Roman" w:cs="Times New Roman"/>
          <w:szCs w:val="21"/>
        </w:rPr>
        <w:t xml:space="preserve"> that </w:t>
      </w:r>
      <w:r>
        <w:rPr>
          <w:rFonts w:ascii="Times New Roman" w:hAnsi="Times New Roman" w:cs="Times New Roman"/>
          <w:szCs w:val="21"/>
        </w:rPr>
        <w:t>our</w:t>
      </w:r>
      <w:r>
        <w:rPr>
          <w:rFonts w:ascii="Times New Roman" w:hAnsi="Times New Roman" w:cs="Times New Roman"/>
          <w:szCs w:val="21"/>
        </w:rPr>
        <w:t xml:space="preserve"> method </w:t>
      </w:r>
      <w:r>
        <w:rPr>
          <w:rFonts w:ascii="Times New Roman" w:hAnsi="Times New Roman" w:cs="Times New Roman"/>
          <w:szCs w:val="21"/>
        </w:rPr>
        <w:t xml:space="preserve">has </w:t>
      </w:r>
      <w:bookmarkStart w:id="11" w:name="OLE_LINK24"/>
      <w:r>
        <w:rPr>
          <w:rFonts w:ascii="Times New Roman" w:hAnsi="Times New Roman" w:cs="Times New Roman"/>
          <w:szCs w:val="21"/>
        </w:rPr>
        <w:t>better performance</w:t>
      </w:r>
      <w:bookmarkEnd w:id="11"/>
      <w:r>
        <w:rPr>
          <w:rFonts w:ascii="Times New Roman" w:hAnsi="Times New Roman" w:cs="Times New Roman"/>
          <w:szCs w:val="21"/>
        </w:rPr>
        <w:t xml:space="preserve"> for </w:t>
      </w:r>
      <w:r>
        <w:rPr>
          <w:rFonts w:ascii="Times New Roman" w:hAnsi="Times New Roman" w:cs="Times New Roman"/>
          <w:szCs w:val="21"/>
        </w:rPr>
        <w:t>computational complexity</w:t>
      </w:r>
      <w:r>
        <w:rPr>
          <w:rFonts w:ascii="Times New Roman" w:hAnsi="Times New Roman" w:cs="Times New Roman"/>
          <w:szCs w:val="21"/>
        </w:rPr>
        <w:t xml:space="preserve"> </w:t>
      </w:r>
      <w:bookmarkStart w:id="12" w:name="OLE_LINK22"/>
      <w:r>
        <w:rPr>
          <w:rFonts w:ascii="Times New Roman" w:hAnsi="Times New Roman" w:cs="Times New Roman"/>
          <w:szCs w:val="21"/>
        </w:rPr>
        <w:t xml:space="preserve">compared </w:t>
      </w:r>
      <w:r>
        <w:rPr>
          <w:rFonts w:ascii="Times New Roman" w:hAnsi="Times New Roman" w:cs="Times New Roman"/>
          <w:szCs w:val="21"/>
        </w:rPr>
        <w:t>to</w:t>
      </w:r>
      <w:r>
        <w:rPr>
          <w:rFonts w:ascii="Times New Roman" w:hAnsi="Times New Roman" w:cs="Times New Roman"/>
          <w:szCs w:val="21"/>
        </w:rPr>
        <w:t xml:space="preserve"> conventional </w:t>
      </w:r>
      <w:bookmarkEnd w:id="12"/>
      <w:r>
        <w:rPr>
          <w:rFonts w:ascii="Times New Roman" w:hAnsi="Times New Roman" w:cs="Times New Roman"/>
          <w:szCs w:val="21"/>
        </w:rPr>
        <w:t>coding method</w:t>
      </w:r>
      <w:r>
        <w:rPr>
          <w:rFonts w:ascii="Times New Roman" w:hAnsi="Times New Roman" w:cs="Times New Roman"/>
          <w:szCs w:val="21"/>
        </w:rPr>
        <w:t xml:space="preserve"> with a negligible loss.</w:t>
      </w: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2.1 </w:t>
      </w:r>
      <w:r>
        <w:rPr>
          <w:rFonts w:ascii="Times New Roman" w:hAnsi="Times New Roman" w:cs="Times New Roman"/>
          <w:b/>
          <w:bCs/>
          <w:szCs w:val="21"/>
        </w:rPr>
        <w:t>Service selection method based on the Skyline in cloud environment</w:t>
      </w:r>
    </w:p>
    <w:p w:rsidR="001A2970" w:rsidRDefault="00B06946">
      <w:pPr>
        <w:jc w:val="center"/>
        <w:rPr>
          <w:rFonts w:ascii="Times New Roman" w:hAnsi="Times New Roman" w:cs="Times New Roman"/>
          <w:szCs w:val="21"/>
        </w:rPr>
      </w:pPr>
      <w:r>
        <w:rPr>
          <w:rFonts w:ascii="Times New Roman" w:hAnsi="Times New Roman" w:cs="Times New Roman"/>
          <w:szCs w:val="21"/>
        </w:rPr>
        <w:t>Yan-Pei Liu, Su-Zhi Zhang, Rui Yang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In view of the present problems of the reliability and instantaneity which </w:t>
      </w:r>
      <w:r>
        <w:rPr>
          <w:rFonts w:ascii="Times New Roman" w:hAnsi="Times New Roman" w:cs="Times New Roman"/>
          <w:szCs w:val="21"/>
        </w:rPr>
        <w:t xml:space="preserve">the SaaS service selection cannot guarantee, a dynamic selection strategy of SaaS service based on the Skyline (SSBS) is proposed. In this method, for the matching selection of all the services in the SaaS services library, the Skyline computation is used </w:t>
      </w:r>
      <w:r>
        <w:rPr>
          <w:rFonts w:ascii="Times New Roman" w:hAnsi="Times New Roman" w:cs="Times New Roman"/>
          <w:szCs w:val="21"/>
        </w:rPr>
        <w:t>to reduce the redundancy, and service selection can be made by using the mixed integer programming. The experiment results show that the proposed method can accurately select the most suitable could service.</w:t>
      </w: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2.2 </w:t>
      </w:r>
      <w:r>
        <w:rPr>
          <w:rFonts w:ascii="Times New Roman" w:hAnsi="Times New Roman" w:cs="Times New Roman"/>
          <w:b/>
          <w:bCs/>
          <w:szCs w:val="21"/>
        </w:rPr>
        <w:t>An efficient moving optimal radial sampli</w:t>
      </w:r>
      <w:r>
        <w:rPr>
          <w:rFonts w:ascii="Times New Roman" w:hAnsi="Times New Roman" w:cs="Times New Roman"/>
          <w:b/>
          <w:bCs/>
          <w:szCs w:val="21"/>
        </w:rPr>
        <w:t>ng method for reliability-based design optimization</w:t>
      </w:r>
    </w:p>
    <w:p w:rsidR="001A2970" w:rsidRDefault="00B06946">
      <w:pPr>
        <w:jc w:val="center"/>
        <w:rPr>
          <w:rFonts w:ascii="Times New Roman" w:hAnsi="Times New Roman" w:cs="Times New Roman"/>
          <w:szCs w:val="21"/>
        </w:rPr>
      </w:pPr>
      <w:r>
        <w:rPr>
          <w:rFonts w:ascii="Times New Roman" w:hAnsi="Times New Roman" w:cs="Times New Roman"/>
          <w:szCs w:val="21"/>
        </w:rPr>
        <w:t>Li Xiaoke, Ming Wuyi, Ma Jun, Qiu Haobo, Chen Zhenzhong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Reliability-based design optimization (RBDO) plays an essential role in structure and system design. However, its application in practical</w:t>
      </w:r>
      <w:r>
        <w:rPr>
          <w:rFonts w:ascii="Times New Roman" w:hAnsi="Times New Roman" w:cs="Times New Roman"/>
          <w:szCs w:val="21"/>
        </w:rPr>
        <w:t xml:space="preserve"> engineering is hindered by the huge computational cost in performance function evaluation. In this paper, a moving optimal radial sampling (MORS) method is proposed for RBDO problems to substantially improve the computational efficiency of Monte Carlo sim</w:t>
      </w:r>
      <w:r>
        <w:rPr>
          <w:rFonts w:ascii="Times New Roman" w:hAnsi="Times New Roman" w:cs="Times New Roman"/>
          <w:szCs w:val="21"/>
        </w:rPr>
        <w:t>ulation (MCS). In MORS, the failure probability and its gradient are calculated using radius based importance sampling (RBIS) method. The initial radius is selected according to the target reliability, which can also be used to check the feasibility of pro</w:t>
      </w:r>
      <w:r>
        <w:rPr>
          <w:rFonts w:ascii="Times New Roman" w:hAnsi="Times New Roman" w:cs="Times New Roman"/>
          <w:szCs w:val="21"/>
        </w:rPr>
        <w:t>babilistic constraints afterwards. The arc search scheme in enhanced performance measure approach (PMA+) and linear interpolation scheme are used to calculate the optimal radius of RBIS. After the failure probability and its gradient are calculated, the op</w:t>
      </w:r>
      <w:r>
        <w:rPr>
          <w:rFonts w:ascii="Times New Roman" w:hAnsi="Times New Roman" w:cs="Times New Roman"/>
          <w:szCs w:val="21"/>
        </w:rPr>
        <w:t>timal design is obtained using sequential approximation programming (SAP). The computational capability of the proposed MORS method is demonstrated using a honeycomb crashworthiness design application, a nonlinear mathematical problem and a speed reducer d</w:t>
      </w:r>
      <w:r>
        <w:rPr>
          <w:rFonts w:ascii="Times New Roman" w:hAnsi="Times New Roman" w:cs="Times New Roman"/>
          <w:szCs w:val="21"/>
        </w:rPr>
        <w:t>esign. The comparison results show that the proposed MORS-SAP method is very efficient and accurate.</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2.3 </w:t>
      </w:r>
      <w:r>
        <w:rPr>
          <w:rFonts w:ascii="Times New Roman" w:hAnsi="Times New Roman" w:cs="Times New Roman"/>
          <w:b/>
          <w:bCs/>
          <w:szCs w:val="21"/>
        </w:rPr>
        <w:t>Recognition of Opinion leaders in Micro-blog Based on Linked Data</w:t>
      </w:r>
    </w:p>
    <w:p w:rsidR="001A2970" w:rsidRDefault="00B06946">
      <w:pPr>
        <w:jc w:val="center"/>
        <w:rPr>
          <w:rFonts w:ascii="Times New Roman" w:hAnsi="Times New Roman" w:cs="Times New Roman"/>
          <w:szCs w:val="21"/>
        </w:rPr>
      </w:pPr>
      <w:r>
        <w:rPr>
          <w:rFonts w:ascii="Times New Roman" w:hAnsi="Times New Roman" w:cs="Times New Roman"/>
          <w:szCs w:val="21"/>
        </w:rPr>
        <w:t>Zhi-yun Zheng, Peng-fei Li, Xing-jin Zhang, Dun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In view of the lack of </w:t>
      </w:r>
      <w:r>
        <w:rPr>
          <w:rFonts w:ascii="Times New Roman" w:hAnsi="Times New Roman" w:cs="Times New Roman"/>
          <w:szCs w:val="21"/>
        </w:rPr>
        <w:t xml:space="preserve">subjectivity and accuracy in the traditional micro-blog opinion leader recognition method to measure the important factors of users, a new micro-blog opinion leader recognition method is proposed. This paper used the linked data to describe the micro-blog </w:t>
      </w:r>
      <w:r>
        <w:rPr>
          <w:rFonts w:ascii="Times New Roman" w:hAnsi="Times New Roman" w:cs="Times New Roman"/>
          <w:szCs w:val="21"/>
        </w:rPr>
        <w:t>data, used the association rule mining algorithm to quantitatively determine the important factors that affected the users’ ranking, and constructed the opinion leader recognition model according to the index scoring method. Experiments show that our metho</w:t>
      </w:r>
      <w:r>
        <w:rPr>
          <w:rFonts w:ascii="Times New Roman" w:hAnsi="Times New Roman" w:cs="Times New Roman"/>
          <w:szCs w:val="21"/>
        </w:rPr>
        <w:t>d using linked data identifies the opinion leaders as same as the standard leaders, and are more accurate and better feasibility than that of traditional data.</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2.4 </w:t>
      </w:r>
      <w:r>
        <w:rPr>
          <w:rFonts w:ascii="Times New Roman" w:hAnsi="Times New Roman" w:cs="Times New Roman"/>
          <w:b/>
          <w:bCs/>
          <w:szCs w:val="21"/>
        </w:rPr>
        <w:t>Predicting Accidents in Interlocking Systems: an SHA Model based Approach</w:t>
      </w:r>
    </w:p>
    <w:p w:rsidR="001A2970" w:rsidRDefault="00B06946">
      <w:pPr>
        <w:jc w:val="center"/>
        <w:rPr>
          <w:rFonts w:ascii="Times New Roman" w:hAnsi="Times New Roman" w:cs="Times New Roman"/>
          <w:szCs w:val="21"/>
        </w:rPr>
      </w:pPr>
      <w:r>
        <w:rPr>
          <w:rFonts w:ascii="Times New Roman" w:hAnsi="Times New Roman" w:cs="Times New Roman"/>
          <w:szCs w:val="21"/>
        </w:rPr>
        <w:t>Yan Wang , Wen Zh</w:t>
      </w:r>
      <w:r>
        <w:rPr>
          <w:rFonts w:ascii="Times New Roman" w:hAnsi="Times New Roman" w:cs="Times New Roman"/>
          <w:szCs w:val="21"/>
        </w:rPr>
        <w:t>ong , Xiaohong Chen, Jing Liu</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In recent days rail transit accidents happen from time to time, but the causes are difficult to be found. According to the stochastic and real-time characteristics of equipment faults, three layer models based on sto</w:t>
      </w:r>
      <w:r>
        <w:rPr>
          <w:rFonts w:ascii="Times New Roman" w:hAnsi="Times New Roman" w:cs="Times New Roman"/>
          <w:szCs w:val="21"/>
        </w:rPr>
        <w:t>chastic hybrid automata (SHA) are proposed for interlocking systems. The three layer models consist of a system model, a monitoring model and a fault prediction model. The accidents caused by the equipment faults are predicted by simulating these models to</w:t>
      </w:r>
      <w:r>
        <w:rPr>
          <w:rFonts w:ascii="Times New Roman" w:hAnsi="Times New Roman" w:cs="Times New Roman"/>
          <w:szCs w:val="21"/>
        </w:rPr>
        <w:t>gether on UPPAAL-SMC platform. The main contributions of this paper include: (1) extracting model patterns for interlocking systems; (2) presenting a pattern-based system model generation process and an automatic generation method of monitoring model based</w:t>
      </w:r>
      <w:r>
        <w:rPr>
          <w:rFonts w:ascii="Times New Roman" w:hAnsi="Times New Roman" w:cs="Times New Roman"/>
          <w:szCs w:val="21"/>
        </w:rPr>
        <w:t xml:space="preserve"> on time constraints; and (3) defining the accidents prediction model of collision accidents to predict the accidents and monitoring accident causes through model simulation.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2.5 </w:t>
      </w:r>
      <w:r>
        <w:rPr>
          <w:rFonts w:ascii="Times New Roman" w:hAnsi="Times New Roman" w:cs="Times New Roman"/>
          <w:b/>
          <w:bCs/>
          <w:szCs w:val="21"/>
        </w:rPr>
        <w:t>Entity Disambiguation with Markov Logic Network Knowledge Graph</w:t>
      </w:r>
    </w:p>
    <w:p w:rsidR="001A2970" w:rsidRDefault="00B06946">
      <w:pPr>
        <w:jc w:val="center"/>
        <w:rPr>
          <w:rFonts w:ascii="Times New Roman" w:hAnsi="Times New Roman" w:cs="Times New Roman"/>
          <w:szCs w:val="21"/>
        </w:rPr>
      </w:pPr>
      <w:r>
        <w:rPr>
          <w:rFonts w:ascii="Times New Roman" w:hAnsi="Times New Roman" w:cs="Times New Roman"/>
          <w:szCs w:val="21"/>
        </w:rPr>
        <w:t xml:space="preserve">Jiangtao </w:t>
      </w:r>
      <w:r>
        <w:rPr>
          <w:rFonts w:ascii="Times New Roman" w:hAnsi="Times New Roman" w:cs="Times New Roman"/>
          <w:szCs w:val="21"/>
        </w:rPr>
        <w:t>Ma, Yaqiong Qiao, Yongzhong Huang, Rui Zhang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Disambiguating named entities is an important problem in natural language processing, knowledge base, question answering system. In the paper, we propose a Markov logic network knowledge graph solution</w:t>
      </w:r>
      <w:r>
        <w:rPr>
          <w:rFonts w:ascii="Times New Roman" w:hAnsi="Times New Roman" w:cs="Times New Roman"/>
          <w:szCs w:val="21"/>
        </w:rPr>
        <w:t xml:space="preserve"> for solving entity resolution problem. First, we employ knowledge graph to represent the entity relationship between linked entities in the knowledge base. Then, we utilize MLN to inference the inconsistent relationship in the knowledge graph, and disambi</w:t>
      </w:r>
      <w:r>
        <w:rPr>
          <w:rFonts w:ascii="Times New Roman" w:hAnsi="Times New Roman" w:cs="Times New Roman"/>
          <w:szCs w:val="21"/>
        </w:rPr>
        <w:t>guate the entities in the process of entity disambiguation. As far as we know, inferencing with MLN is a first attempt for entity disambiguation in the knowledge graph. We evaluate the proposed solution with three real world knowledge bases and make compar</w:t>
      </w:r>
      <w:r>
        <w:rPr>
          <w:rFonts w:ascii="Times New Roman" w:hAnsi="Times New Roman" w:cs="Times New Roman"/>
          <w:szCs w:val="21"/>
        </w:rPr>
        <w:t>ison it with four baseline solutions. The experimental results demonstrate that our solution is 7% higher than other baseline methods with F1 measure. We also test our scheme and comparison entity resolution systems on four datasets with three knowledge ba</w:t>
      </w:r>
      <w:r>
        <w:rPr>
          <w:rFonts w:ascii="Times New Roman" w:hAnsi="Times New Roman" w:cs="Times New Roman"/>
          <w:szCs w:val="21"/>
        </w:rPr>
        <w:t>se corpora. Extensive experiments show that our solution achieves higher precision and recall than baseline solutions.</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3.1 </w:t>
      </w:r>
      <w:r>
        <w:rPr>
          <w:rFonts w:ascii="Times New Roman" w:hAnsi="Times New Roman" w:cs="Times New Roman"/>
          <w:b/>
          <w:bCs/>
          <w:szCs w:val="21"/>
        </w:rPr>
        <w:t xml:space="preserve">Solar Cell </w:t>
      </w:r>
      <w:r>
        <w:rPr>
          <w:rFonts w:ascii="Times New Roman" w:hAnsi="Times New Roman" w:cs="Times New Roman"/>
          <w:b/>
          <w:bCs/>
          <w:szCs w:val="21"/>
          <w:lang w:val="en-GB"/>
        </w:rPr>
        <w:t>Surface Defects Detection Based on Computer Vision</w:t>
      </w:r>
    </w:p>
    <w:p w:rsidR="001A2970" w:rsidRDefault="00B06946">
      <w:pPr>
        <w:jc w:val="center"/>
        <w:rPr>
          <w:rFonts w:ascii="Times New Roman" w:hAnsi="Times New Roman" w:cs="Times New Roman"/>
          <w:szCs w:val="21"/>
          <w:lang w:val="en-GB"/>
        </w:rPr>
      </w:pPr>
      <w:r>
        <w:rPr>
          <w:rFonts w:ascii="Times New Roman" w:hAnsi="Times New Roman" w:cs="Times New Roman"/>
          <w:szCs w:val="21"/>
        </w:rPr>
        <w:t xml:space="preserve">Xiaoliang Qian, </w:t>
      </w:r>
      <w:r>
        <w:rPr>
          <w:rFonts w:ascii="Times New Roman" w:hAnsi="Times New Roman" w:cs="Times New Roman"/>
          <w:szCs w:val="21"/>
          <w:lang w:val="en-GB"/>
        </w:rPr>
        <w:t xml:space="preserve">Heqing Zhang, Huanlong Zhang, Yuanyuan Wu, Zhihua </w:t>
      </w:r>
      <w:r>
        <w:rPr>
          <w:rFonts w:ascii="Times New Roman" w:hAnsi="Times New Roman" w:cs="Times New Roman"/>
          <w:szCs w:val="21"/>
          <w:lang w:val="en-GB"/>
        </w:rPr>
        <w:t>Diao, Qing-E Wu, Cunxiang Yang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lang w:val="en-GB"/>
        </w:rPr>
        <w:t>Various types of defects exist in the solar cell surface because of some uncontrollable factors during the process of production. The solar cell surface defects detection is indispensable for the production of solar</w:t>
      </w:r>
      <w:r>
        <w:rPr>
          <w:rFonts w:ascii="Times New Roman" w:hAnsi="Times New Roman" w:cs="Times New Roman"/>
          <w:szCs w:val="21"/>
          <w:lang w:val="en-GB"/>
        </w:rPr>
        <w:t xml:space="preserve"> cell. The automatic defects detection methods based on computer vision have been widely used because of its convenience, real time and low cost. The state-of-the-art methods of solar cell surface defects detection based on computer vision are reviewed in </w:t>
      </w:r>
      <w:r>
        <w:rPr>
          <w:rFonts w:ascii="Times New Roman" w:hAnsi="Times New Roman" w:cs="Times New Roman"/>
          <w:szCs w:val="21"/>
          <w:lang w:val="en-GB"/>
        </w:rPr>
        <w:t>this paper. Firstly, the typical defects of solar cell surface are summarized. Secondly, the state-of-the-art methods which are classified into three categories: local scheme, global scheme and local-global scheme based methods are separately introduced, a</w:t>
      </w:r>
      <w:r>
        <w:rPr>
          <w:rFonts w:ascii="Times New Roman" w:hAnsi="Times New Roman" w:cs="Times New Roman"/>
          <w:szCs w:val="21"/>
          <w:lang w:val="en-GB"/>
        </w:rPr>
        <w:t>nd compared with each other. Thirdly, the datasets and evaluation methods which are used for the comparison between state-of-the-art methods are presented. Finally, the main contents of this paper and future development trends are concluded.</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3.2 </w:t>
      </w:r>
      <w:r>
        <w:rPr>
          <w:rFonts w:ascii="Times New Roman" w:hAnsi="Times New Roman" w:cs="Times New Roman"/>
          <w:b/>
          <w:bCs/>
          <w:szCs w:val="21"/>
        </w:rPr>
        <w:t>A Researc</w:t>
      </w:r>
      <w:r>
        <w:rPr>
          <w:rFonts w:ascii="Times New Roman" w:hAnsi="Times New Roman" w:cs="Times New Roman"/>
          <w:b/>
          <w:bCs/>
          <w:szCs w:val="21"/>
        </w:rPr>
        <w:t>h for Aerospace Complex Software System Runtime Fault Detection</w:t>
      </w:r>
    </w:p>
    <w:p w:rsidR="001A2970" w:rsidRDefault="00B06946">
      <w:pPr>
        <w:jc w:val="center"/>
        <w:rPr>
          <w:rFonts w:ascii="Times New Roman" w:hAnsi="Times New Roman" w:cs="Times New Roman"/>
          <w:szCs w:val="21"/>
        </w:rPr>
      </w:pPr>
      <w:r>
        <w:rPr>
          <w:rFonts w:ascii="Times New Roman" w:hAnsi="Times New Roman" w:cs="Times New Roman"/>
          <w:szCs w:val="21"/>
        </w:rPr>
        <w:t>Chenjing Yan, Wei Zhang,  Xiaochuan Jing,  Hui Ge, Xiaoyin Wang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Aerospace complex software system is the keypoint of aerospace industry informatization. The complexity and scale of a</w:t>
      </w:r>
      <w:r>
        <w:rPr>
          <w:rFonts w:ascii="Times New Roman" w:hAnsi="Times New Roman" w:cs="Times New Roman"/>
          <w:szCs w:val="21"/>
        </w:rPr>
        <w:t xml:space="preserve">erospace complex software system is growing with the increase of system requirements. Therefore, the possibility of runtime failures is also increasing. The runtime failures may lead to some serious problems of the aerospace software system and may make a </w:t>
      </w:r>
      <w:r>
        <w:rPr>
          <w:rFonts w:ascii="Times New Roman" w:hAnsi="Times New Roman" w:cs="Times New Roman"/>
          <w:szCs w:val="21"/>
        </w:rPr>
        <w:t xml:space="preserve">great damage. To reduce the loss of software failures and to ensure the normal operation of aerospace complex software system, this paper focus on runtime fault detection based on runtime verification. Runtime verification aims to monitor a running system </w:t>
      </w:r>
      <w:r>
        <w:rPr>
          <w:rFonts w:ascii="Times New Roman" w:hAnsi="Times New Roman" w:cs="Times New Roman"/>
          <w:szCs w:val="21"/>
        </w:rPr>
        <w:t>and check whether executions of the monitored system satisfies or violates a given correctness property. This paper try to propose a method to realize runtime fault detection and solve the runtime failure problem.</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3.3 </w:t>
      </w:r>
      <w:r>
        <w:rPr>
          <w:rFonts w:ascii="Times New Roman" w:hAnsi="Times New Roman" w:cs="Times New Roman"/>
          <w:b/>
          <w:bCs/>
          <w:szCs w:val="21"/>
        </w:rPr>
        <w:t>Research on Cloud Computing Task Sche</w:t>
      </w:r>
      <w:r>
        <w:rPr>
          <w:rFonts w:ascii="Times New Roman" w:hAnsi="Times New Roman" w:cs="Times New Roman"/>
          <w:b/>
          <w:bCs/>
          <w:szCs w:val="21"/>
        </w:rPr>
        <w:t>duling Based on Improved Particle Swarm Optimization</w:t>
      </w:r>
    </w:p>
    <w:p w:rsidR="001A2970" w:rsidRDefault="00B06946">
      <w:pPr>
        <w:jc w:val="center"/>
        <w:rPr>
          <w:rFonts w:ascii="Times New Roman" w:hAnsi="Times New Roman" w:cs="Times New Roman"/>
          <w:szCs w:val="21"/>
        </w:rPr>
      </w:pPr>
      <w:r>
        <w:rPr>
          <w:rFonts w:ascii="Times New Roman" w:hAnsi="Times New Roman" w:cs="Times New Roman"/>
          <w:szCs w:val="21"/>
        </w:rPr>
        <w:t>Shasha Zhao, Xueliang Fu, Honghui Li, Gaifang Dong, Jianrong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Particle swarm optimization (PSO) is a popular intelligent algorithm to solve the task scheduling optimization problem of work-fl</w:t>
      </w:r>
      <w:r>
        <w:rPr>
          <w:rFonts w:ascii="Times New Roman" w:hAnsi="Times New Roman" w:cs="Times New Roman"/>
          <w:szCs w:val="21"/>
        </w:rPr>
        <w:t>ow system in cloud computing environment. However, this algorithm is easy to fall into the local optimality. It is the reason that the execution time and cost of the scheduling scheme are higher than other methods. Therefore, by improving the calculation m</w:t>
      </w:r>
      <w:r>
        <w:rPr>
          <w:rFonts w:ascii="Times New Roman" w:hAnsi="Times New Roman" w:cs="Times New Roman"/>
          <w:szCs w:val="21"/>
        </w:rPr>
        <w:t>ethod of the single particle success value, the traditional adaptive inertia weight particle group task scheduling algorithm is optimized. Through each particle fitness and local optimal value and global optimal value that divided into four cases to compar</w:t>
      </w:r>
      <w:r>
        <w:rPr>
          <w:rFonts w:ascii="Times New Roman" w:hAnsi="Times New Roman" w:cs="Times New Roman"/>
          <w:szCs w:val="21"/>
        </w:rPr>
        <w:t>e, the inertia weight improved can be used to adjust the particle velocity more accurately. It can better equilibrate search capacity of particles between global and local, and avoid the local maximum of the particles. In this paper, we more accurately des</w:t>
      </w:r>
      <w:r>
        <w:rPr>
          <w:rFonts w:ascii="Times New Roman" w:hAnsi="Times New Roman" w:cs="Times New Roman"/>
          <w:szCs w:val="21"/>
        </w:rPr>
        <w:t>cribe the particle state and improve the inertia weight. We can get a scheduling scheme with lower execution time and lower cost. The analog results show that the improved algorithm is stable. The convergence accuracy is obviously improved.It can effective</w:t>
      </w:r>
      <w:r>
        <w:rPr>
          <w:rFonts w:ascii="Times New Roman" w:hAnsi="Times New Roman" w:cs="Times New Roman"/>
          <w:szCs w:val="21"/>
        </w:rPr>
        <w:t xml:space="preserve">ly avoid prematurely falling into the local optimality.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3.4 </w:t>
      </w:r>
      <w:r>
        <w:rPr>
          <w:rFonts w:ascii="Times New Roman" w:hAnsi="Times New Roman" w:cs="Times New Roman"/>
          <w:b/>
          <w:bCs/>
          <w:szCs w:val="21"/>
        </w:rPr>
        <w:t>Task Scheduling Algorithm Based on Improved Genetic Algorithm</w:t>
      </w:r>
    </w:p>
    <w:p w:rsidR="001A2970" w:rsidRDefault="00B06946">
      <w:pPr>
        <w:jc w:val="center"/>
        <w:rPr>
          <w:rFonts w:ascii="Times New Roman" w:hAnsi="Times New Roman" w:cs="Times New Roman"/>
          <w:szCs w:val="21"/>
        </w:rPr>
      </w:pPr>
      <w:r>
        <w:rPr>
          <w:rFonts w:ascii="Times New Roman" w:hAnsi="Times New Roman" w:cs="Times New Roman"/>
          <w:szCs w:val="21"/>
        </w:rPr>
        <w:t>Hu Yao, Xueliang Fu, Honghui Li, Gaifang Dong, Jianrong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hint="eastAsia"/>
          <w:szCs w:val="21"/>
        </w:rPr>
        <w:t>Cloud computing is a new type of business computing model. It i</w:t>
      </w:r>
      <w:r>
        <w:rPr>
          <w:rFonts w:ascii="Times New Roman" w:hAnsi="Times New Roman" w:cs="Times New Roman" w:hint="eastAsia"/>
          <w:szCs w:val="21"/>
        </w:rPr>
        <w:t>s connected through the network and can obtain various applications, data and IT services. The core of cloud computing is task scheduling, and the application of genetic algorithm (GA) in cloud computing task scheduling is also a hot topic in recent years.</w:t>
      </w:r>
      <w:r>
        <w:rPr>
          <w:rFonts w:ascii="Times New Roman" w:hAnsi="Times New Roman" w:cs="Times New Roman" w:hint="eastAsia"/>
          <w:szCs w:val="21"/>
        </w:rPr>
        <w:t xml:space="preserve"> In this paper, the "three-stage selection method" and the genetic strategy of "total-division-total" are put forward to improve genetic algorithm. Doing by simulation experiments in cloud computing simulation software named cloudsim, the experimental resu</w:t>
      </w:r>
      <w:r>
        <w:rPr>
          <w:rFonts w:ascii="Times New Roman" w:hAnsi="Times New Roman" w:cs="Times New Roman" w:hint="eastAsia"/>
          <w:szCs w:val="21"/>
        </w:rPr>
        <w:t>lts show that comparing with the simple genetic algorithm (SGA), the improved genetic algorithm (IGA) is better than the simple genetic algorithm on completion time, and it is an effective task scheduling algorithm in cloud computing environment.</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3.5 </w:t>
      </w:r>
      <w:r>
        <w:rPr>
          <w:rFonts w:ascii="Times New Roman" w:hAnsi="Times New Roman" w:cs="Times New Roman"/>
          <w:b/>
          <w:bCs/>
          <w:szCs w:val="21"/>
        </w:rPr>
        <w:t>Micro-blog real time personalized recommendation based on partial indexing</w:t>
      </w:r>
    </w:p>
    <w:p w:rsidR="001A2970" w:rsidRDefault="00B06946">
      <w:pPr>
        <w:jc w:val="center"/>
        <w:rPr>
          <w:rFonts w:ascii="Times New Roman" w:hAnsi="Times New Roman" w:cs="Times New Roman"/>
          <w:szCs w:val="21"/>
        </w:rPr>
      </w:pPr>
      <w:r>
        <w:rPr>
          <w:rFonts w:ascii="Times New Roman" w:hAnsi="Times New Roman" w:cs="Times New Roman"/>
          <w:szCs w:val="21"/>
        </w:rPr>
        <w:t>Dun Li, Meng Wang, Lun Li, Zhi-yun Zheng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Micro-blog is a new social networking service platform and users are very concerned about real-time personalized information. </w:t>
      </w:r>
      <w:r>
        <w:rPr>
          <w:rFonts w:ascii="Times New Roman" w:hAnsi="Times New Roman" w:cs="Times New Roman"/>
          <w:szCs w:val="21"/>
        </w:rPr>
        <w:t xml:space="preserve">However, the existing micro-blog platform does not fully consider the user's real-time personalized demands. The paper proposed a micro-blog real-time personalized recommendation model. We constructed partial index mechanism to maintain the latest release </w:t>
      </w:r>
      <w:r>
        <w:rPr>
          <w:rFonts w:ascii="Times New Roman" w:hAnsi="Times New Roman" w:cs="Times New Roman"/>
          <w:szCs w:val="21"/>
        </w:rPr>
        <w:t>or update of micro-blog, and inferred the topic distribution of micro-blog and user interest vector based on the LDA model to meet the real-time personalized demands of users. Experimental results on real datasets show that the proposed method is real-time</w:t>
      </w:r>
      <w:r>
        <w:rPr>
          <w:rFonts w:ascii="Times New Roman" w:hAnsi="Times New Roman" w:cs="Times New Roman"/>
          <w:szCs w:val="21"/>
        </w:rPr>
        <w:t xml:space="preserve"> and effective.</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3.6 </w:t>
      </w:r>
      <w:r>
        <w:rPr>
          <w:rFonts w:ascii="Times New Roman" w:hAnsi="Times New Roman" w:cs="Times New Roman"/>
          <w:b/>
          <w:bCs/>
          <w:szCs w:val="21"/>
        </w:rPr>
        <w:t>A New Improved Algorithm for SLP</w:t>
      </w:r>
    </w:p>
    <w:p w:rsidR="001A2970" w:rsidRDefault="00B06946">
      <w:pPr>
        <w:jc w:val="center"/>
        <w:rPr>
          <w:rFonts w:ascii="Times New Roman" w:hAnsi="Times New Roman" w:cs="Times New Roman"/>
          <w:szCs w:val="21"/>
        </w:rPr>
      </w:pPr>
      <w:r>
        <w:rPr>
          <w:rFonts w:ascii="Times New Roman" w:hAnsi="Times New Roman" w:cs="Times New Roman"/>
          <w:szCs w:val="21"/>
        </w:rPr>
        <w:t>Zhan-Jie Guo, Hui Liu</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For SLP (superword level parallel) algorithm cannot effectively handle the large-scale applications which covered few parallel codes, and the codes which can be vectorize</w:t>
      </w:r>
      <w:r>
        <w:rPr>
          <w:rFonts w:ascii="Times New Roman" w:hAnsi="Times New Roman" w:cs="Times New Roman"/>
          <w:szCs w:val="21"/>
        </w:rPr>
        <w:t>d may be adverse to the vectorization. A new improved algorithm for SLP is proposed. First of all, Attempt to transform the non-isomorphic statements which can’t be vectorized to isomorphic statements as far as possible. namely, locate the opportunities of</w:t>
      </w:r>
      <w:r>
        <w:rPr>
          <w:rFonts w:ascii="Times New Roman" w:hAnsi="Times New Roman" w:cs="Times New Roman"/>
          <w:szCs w:val="21"/>
        </w:rPr>
        <w:t xml:space="preserve"> vectorization which SLP has lost, and then build the MCS</w:t>
      </w:r>
      <w:r>
        <w:rPr>
          <w:rFonts w:ascii="Times New Roman" w:hAnsi="Times New Roman" w:cs="Times New Roman"/>
          <w:szCs w:val="21"/>
        </w:rPr>
        <w:t>（</w:t>
      </w:r>
      <w:r>
        <w:rPr>
          <w:rFonts w:ascii="Times New Roman" w:hAnsi="Times New Roman" w:cs="Times New Roman"/>
          <w:szCs w:val="21"/>
        </w:rPr>
        <w:t>Max Common Subgraph</w:t>
      </w:r>
      <w:r>
        <w:rPr>
          <w:rFonts w:ascii="Times New Roman" w:hAnsi="Times New Roman" w:cs="Times New Roman"/>
          <w:szCs w:val="21"/>
        </w:rPr>
        <w:t>）</w:t>
      </w:r>
      <w:r>
        <w:rPr>
          <w:rFonts w:ascii="Times New Roman" w:hAnsi="Times New Roman" w:cs="Times New Roman"/>
          <w:szCs w:val="21"/>
        </w:rPr>
        <w:t>through adding redundant nodes,  process some optimization such as redundant deleting to get the supplement diagram of SLP, it can greatly increase the parallelism of program. At</w:t>
      </w:r>
      <w:r>
        <w:rPr>
          <w:rFonts w:ascii="Times New Roman" w:hAnsi="Times New Roman" w:cs="Times New Roman"/>
          <w:szCs w:val="21"/>
        </w:rPr>
        <w:t xml:space="preserve"> last, using the method of cutting eliminate the codes which is harmful to the vectorization, and exicuting them in serial, just vectorizating the revenue codes, improving the efficiency of programs as far as possible. Experimental results show that, compa</w:t>
      </w:r>
      <w:r>
        <w:rPr>
          <w:rFonts w:ascii="Times New Roman" w:hAnsi="Times New Roman" w:cs="Times New Roman"/>
          <w:szCs w:val="21"/>
        </w:rPr>
        <w:t xml:space="preserve">red with the SLP algorithm, its performance in average is better than it 9.1%.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4.1 </w:t>
      </w:r>
      <w:r>
        <w:rPr>
          <w:rFonts w:ascii="Times New Roman" w:hAnsi="Times New Roman" w:cs="Times New Roman"/>
          <w:b/>
          <w:bCs/>
          <w:szCs w:val="21"/>
        </w:rPr>
        <w:t>A visual cryptography scheme based DNA microarray</w:t>
      </w:r>
    </w:p>
    <w:p w:rsidR="001A2970" w:rsidRDefault="00B06946">
      <w:pPr>
        <w:jc w:val="center"/>
        <w:rPr>
          <w:rFonts w:ascii="Times New Roman" w:hAnsi="Times New Roman" w:cs="Times New Roman"/>
          <w:szCs w:val="21"/>
        </w:rPr>
      </w:pPr>
      <w:r>
        <w:rPr>
          <w:rFonts w:ascii="Times New Roman" w:hAnsi="Times New Roman" w:cs="Times New Roman"/>
          <w:szCs w:val="21"/>
        </w:rPr>
        <w:t>Xuncai Zhang, Zheng Zhou, Yangyang Jiao, Ying Niu, Feng Han, Yanfeng Wang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Visual cryptography is a cryptograph</w:t>
      </w:r>
      <w:r>
        <w:rPr>
          <w:rFonts w:ascii="Times New Roman" w:hAnsi="Times New Roman" w:cs="Times New Roman"/>
          <w:szCs w:val="21"/>
        </w:rPr>
        <w:t>ic technique which allows visual information to be encrypted in such a way that the decryption can be performed by human. The power of DNA molecule comes from its memory capacity and parallel processing. In this article, a visual encryption algorithm based</w:t>
      </w:r>
      <w:r>
        <w:rPr>
          <w:rFonts w:ascii="Times New Roman" w:hAnsi="Times New Roman" w:cs="Times New Roman"/>
          <w:szCs w:val="21"/>
        </w:rPr>
        <w:t xml:space="preserve"> on DNA chip is proposed, which successfully integrates the advantages of the algorithm in information security with the natural advantages of modern biotechnology. The algorithm converts plaintext into QR code, then using the visual encryption scheme to e</w:t>
      </w:r>
      <w:r>
        <w:rPr>
          <w:rFonts w:ascii="Times New Roman" w:hAnsi="Times New Roman" w:cs="Times New Roman"/>
          <w:szCs w:val="21"/>
        </w:rPr>
        <w:t>ncrypt the QR code image, combined with DNA chip technology to achieve information encryption and decryption. Security analysis shows that this algorithm has high security.</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4.2 </w:t>
      </w:r>
      <w:r>
        <w:rPr>
          <w:rFonts w:ascii="Times New Roman" w:hAnsi="Times New Roman" w:cs="Times New Roman"/>
          <w:b/>
          <w:bCs/>
          <w:szCs w:val="21"/>
        </w:rPr>
        <w:t>A Plan Recognizing Algorithm Based On Fuzzy Cognitive Plan Map</w:t>
      </w:r>
    </w:p>
    <w:p w:rsidR="001A2970" w:rsidRDefault="00B06946">
      <w:pPr>
        <w:jc w:val="center"/>
        <w:rPr>
          <w:rFonts w:ascii="Times New Roman" w:hAnsi="Times New Roman" w:cs="Times New Roman"/>
          <w:szCs w:val="21"/>
        </w:rPr>
      </w:pPr>
      <w:r>
        <w:rPr>
          <w:rFonts w:ascii="Times New Roman" w:hAnsi="Times New Roman" w:cs="Times New Roman"/>
          <w:szCs w:val="21"/>
        </w:rPr>
        <w:t>Yuan Feng</w:t>
      </w:r>
      <w:r>
        <w:rPr>
          <w:rFonts w:ascii="Times New Roman" w:hAnsi="Times New Roman" w:cs="Times New Roman"/>
          <w:szCs w:val="21"/>
        </w:rPr>
        <w:t>，</w:t>
      </w:r>
      <w:r>
        <w:rPr>
          <w:rFonts w:ascii="Times New Roman" w:hAnsi="Times New Roman" w:cs="Times New Roman"/>
          <w:szCs w:val="21"/>
        </w:rPr>
        <w:t>Zengy</w:t>
      </w:r>
      <w:r>
        <w:rPr>
          <w:rFonts w:ascii="Times New Roman" w:hAnsi="Times New Roman" w:cs="Times New Roman"/>
          <w:szCs w:val="21"/>
        </w:rPr>
        <w:t>u Cai</w:t>
      </w:r>
      <w:r>
        <w:rPr>
          <w:rFonts w:ascii="Times New Roman" w:hAnsi="Times New Roman" w:cs="Times New Roman"/>
          <w:szCs w:val="21"/>
        </w:rPr>
        <w:t>，</w:t>
      </w:r>
      <w:r>
        <w:rPr>
          <w:rFonts w:ascii="Times New Roman" w:hAnsi="Times New Roman" w:cs="Times New Roman"/>
          <w:szCs w:val="21"/>
        </w:rPr>
        <w:t>Xuhui Wang</w:t>
      </w:r>
      <w:r>
        <w:rPr>
          <w:rFonts w:ascii="Times New Roman" w:hAnsi="Times New Roman" w:cs="Times New Roman"/>
          <w:szCs w:val="21"/>
        </w:rPr>
        <w:t>，</w:t>
      </w:r>
      <w:r>
        <w:rPr>
          <w:rFonts w:ascii="Times New Roman" w:hAnsi="Times New Roman" w:cs="Times New Roman"/>
          <w:szCs w:val="21"/>
        </w:rPr>
        <w:t>Jianwei Zhang</w:t>
      </w:r>
      <w:r>
        <w:rPr>
          <w:rFonts w:ascii="Times New Roman" w:hAnsi="Times New Roman" w:cs="Times New Roman"/>
          <w:szCs w:val="21"/>
        </w:rPr>
        <w:t>，</w:t>
      </w:r>
      <w:r>
        <w:rPr>
          <w:rFonts w:ascii="Times New Roman" w:hAnsi="Times New Roman" w:cs="Times New Roman"/>
          <w:szCs w:val="21"/>
        </w:rPr>
        <w:t>Yong Gan</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lang w:val="en-GB"/>
        </w:rPr>
      </w:pPr>
      <w:r>
        <w:rPr>
          <w:rFonts w:ascii="Times New Roman" w:hAnsi="Times New Roman" w:cs="Times New Roman"/>
          <w:szCs w:val="21"/>
        </w:rPr>
        <w:t>With the plan recognition applications continuously expanding, the speed of traditional plan recognition is too slow, which hampers the plan recognition applying to some areas. So it is important to constru</w:t>
      </w:r>
      <w:r>
        <w:rPr>
          <w:rFonts w:ascii="Times New Roman" w:hAnsi="Times New Roman" w:cs="Times New Roman"/>
          <w:szCs w:val="21"/>
        </w:rPr>
        <w:t>ct simple and efficient plan recognizing algorithm.  Based on the studying of plan knowledge graph, the concept of fuzzy cognitive plan map is proposed firstly. And then the recognizing algorithm based on fuzzy cognitive plan map is proposed. In this algor</w:t>
      </w:r>
      <w:r>
        <w:rPr>
          <w:rFonts w:ascii="Times New Roman" w:hAnsi="Times New Roman" w:cs="Times New Roman"/>
          <w:szCs w:val="21"/>
        </w:rPr>
        <w:t>ithm, it uses the operation of matrix to recognize agent’s plan, which can overcome the inefficiency of searching graph in plan knowledge graph. Experimental results show that the plan recognizing algorithm has excellent performance in plan recognition and</w:t>
      </w:r>
      <w:r>
        <w:rPr>
          <w:rFonts w:ascii="Times New Roman" w:hAnsi="Times New Roman" w:cs="Times New Roman"/>
          <w:szCs w:val="21"/>
        </w:rPr>
        <w:t xml:space="preserve"> the same recognition result with plan knowledge graph. And it can reduce the recognition time greatly. The algorithm of plan recognition do well in intelligent game, smart home, network security and other fields, which has an important significance for ex</w:t>
      </w:r>
      <w:r>
        <w:rPr>
          <w:rFonts w:ascii="Times New Roman" w:hAnsi="Times New Roman" w:cs="Times New Roman"/>
          <w:szCs w:val="21"/>
        </w:rPr>
        <w:t xml:space="preserve">tending the application area of plan recognition.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4.3 </w:t>
      </w:r>
      <w:r>
        <w:rPr>
          <w:rFonts w:ascii="Times New Roman" w:hAnsi="Times New Roman" w:cs="Times New Roman"/>
          <w:b/>
          <w:bCs/>
          <w:szCs w:val="21"/>
        </w:rPr>
        <w:t>Software Trustworthiness Static Measurement Model and the Tool</w:t>
      </w:r>
    </w:p>
    <w:p w:rsidR="001A2970" w:rsidRDefault="00B06946">
      <w:pPr>
        <w:jc w:val="center"/>
        <w:rPr>
          <w:rFonts w:ascii="Times New Roman" w:hAnsi="Times New Roman" w:cs="Times New Roman"/>
          <w:szCs w:val="21"/>
        </w:rPr>
      </w:pPr>
      <w:r>
        <w:rPr>
          <w:rFonts w:ascii="Times New Roman" w:hAnsi="Times New Roman" w:cs="Times New Roman"/>
          <w:szCs w:val="21"/>
        </w:rPr>
        <w:t>Yan Li, Zhiqiang Wu, Yixiang Chen</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Software trustworthiness has become one of the prominent studies in software quality assuranc</w:t>
      </w:r>
      <w:r>
        <w:rPr>
          <w:rFonts w:ascii="Times New Roman" w:hAnsi="Times New Roman" w:cs="Times New Roman"/>
          <w:szCs w:val="21"/>
        </w:rPr>
        <w:t>e, in which the trustworthiness measurement is the primary topic. Compared with the method to evaluate the software development process,  we measure to what extent the entity of software better fits users’ requirement. In this paper, we propose a bottom-up</w:t>
      </w:r>
      <w:r>
        <w:rPr>
          <w:rFonts w:ascii="Times New Roman" w:hAnsi="Times New Roman" w:cs="Times New Roman"/>
          <w:szCs w:val="21"/>
        </w:rPr>
        <w:t xml:space="preserve"> method of software trustworthiness measurement based on the source code. Firstly, for the trustworthiness measurement of attributes, a comprehensive model is proposed. Secondly, the validity and stability of the model are verified by Monte Carlo simulatio</w:t>
      </w:r>
      <w:r>
        <w:rPr>
          <w:rFonts w:ascii="Times New Roman" w:hAnsi="Times New Roman" w:cs="Times New Roman"/>
          <w:szCs w:val="21"/>
        </w:rPr>
        <w:t xml:space="preserve">n. Finally, the proposed method is developed based on the open  source  static detection  tool  for Cppcheck, which  forms  the  software  trustworthiness static  measurement  tool  for  TSMT.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4.4 </w:t>
      </w:r>
      <w:r>
        <w:rPr>
          <w:rFonts w:ascii="Times New Roman" w:hAnsi="Times New Roman" w:cs="Times New Roman"/>
          <w:b/>
          <w:bCs/>
          <w:szCs w:val="21"/>
        </w:rPr>
        <w:t>An Effective Rate Distortion Optimization Method for Reli</w:t>
      </w:r>
      <w:r>
        <w:rPr>
          <w:rFonts w:ascii="Times New Roman" w:hAnsi="Times New Roman" w:cs="Times New Roman"/>
          <w:b/>
          <w:bCs/>
          <w:szCs w:val="21"/>
        </w:rPr>
        <w:t>ability HEVC System</w:t>
      </w:r>
    </w:p>
    <w:p w:rsidR="001A2970" w:rsidRDefault="00B06946">
      <w:pPr>
        <w:jc w:val="center"/>
        <w:rPr>
          <w:rFonts w:ascii="Times New Roman" w:hAnsi="Times New Roman" w:cs="Times New Roman"/>
          <w:szCs w:val="21"/>
        </w:rPr>
      </w:pPr>
      <w:r>
        <w:rPr>
          <w:rFonts w:ascii="Times New Roman" w:hAnsi="Times New Roman" w:cs="Times New Roman"/>
          <w:szCs w:val="21"/>
        </w:rPr>
        <w:t>Jinchao Zhao, Kunqiang Huang, and Qiuwen Zhang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High Efficiency Video Coding (HEVC) possess a </w:t>
      </w:r>
      <w:bookmarkStart w:id="13" w:name="OLE_LINK64"/>
      <w:r>
        <w:rPr>
          <w:rFonts w:ascii="Times New Roman" w:hAnsi="Times New Roman" w:cs="Times New Roman"/>
          <w:szCs w:val="21"/>
        </w:rPr>
        <w:t>specially</w:t>
      </w:r>
      <w:bookmarkEnd w:id="13"/>
      <w:r>
        <w:rPr>
          <w:rFonts w:ascii="Times New Roman" w:hAnsi="Times New Roman" w:cs="Times New Roman"/>
          <w:szCs w:val="21"/>
        </w:rPr>
        <w:t xml:space="preserve"> intact coding flow frame involving four basic procedures: prediction,</w:t>
      </w:r>
      <w:bookmarkStart w:id="14" w:name="OLE_LINK23"/>
      <w:r>
        <w:rPr>
          <w:rFonts w:ascii="Times New Roman" w:hAnsi="Times New Roman" w:cs="Times New Roman"/>
          <w:szCs w:val="21"/>
        </w:rPr>
        <w:t xml:space="preserve"> transformation, quantization</w:t>
      </w:r>
      <w:bookmarkEnd w:id="14"/>
      <w:r>
        <w:rPr>
          <w:rFonts w:ascii="Times New Roman" w:hAnsi="Times New Roman" w:cs="Times New Roman"/>
          <w:szCs w:val="21"/>
        </w:rPr>
        <w:t xml:space="preserve"> and entropy coding. The whole processes have high computational complexity especially the transformation and quantization, which obstruct HEVC for real-time application. To reduce the computational complexity and the computing time or resources, a fast ra</w:t>
      </w:r>
      <w:r>
        <w:rPr>
          <w:rFonts w:ascii="Times New Roman" w:hAnsi="Times New Roman" w:cs="Times New Roman"/>
          <w:szCs w:val="21"/>
        </w:rPr>
        <w:t>te-distortion optimized algorithm for HEVC is presented. The rate distortion optimized transforms (RDOT) with reclassification and the rate-distortion optimized quantization (RDOQ) extensional bypass decision method are employed to save the computational c</w:t>
      </w:r>
      <w:r>
        <w:rPr>
          <w:rFonts w:ascii="Times New Roman" w:hAnsi="Times New Roman" w:cs="Times New Roman"/>
          <w:szCs w:val="21"/>
        </w:rPr>
        <w:t xml:space="preserve">omplexity. The RDOT performs initial classification and reclassification for each class to simplify the </w:t>
      </w:r>
      <w:bookmarkStart w:id="15" w:name="OLE_LINK19"/>
      <w:r>
        <w:rPr>
          <w:rFonts w:ascii="Times New Roman" w:hAnsi="Times New Roman" w:cs="Times New Roman"/>
          <w:szCs w:val="21"/>
        </w:rPr>
        <w:t>decorrelation</w:t>
      </w:r>
      <w:bookmarkEnd w:id="15"/>
      <w:r>
        <w:rPr>
          <w:rFonts w:ascii="Times New Roman" w:hAnsi="Times New Roman" w:cs="Times New Roman"/>
          <w:szCs w:val="21"/>
        </w:rPr>
        <w:t xml:space="preserve"> of residual data transform. Moreover, the RDOQ bypass could reduce the computational complexity through skipping the unnecessary candidate</w:t>
      </w:r>
      <w:r>
        <w:rPr>
          <w:rFonts w:ascii="Times New Roman" w:hAnsi="Times New Roman" w:cs="Times New Roman"/>
          <w:szCs w:val="21"/>
        </w:rPr>
        <w:t xml:space="preserve">s of transform blocks with high computation. Experimental results reveal that the proposed algorithm implemented on reducing for HEVC coding complexity and achieves almost the same coding performance.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4.5 </w:t>
      </w:r>
      <w:r>
        <w:rPr>
          <w:rFonts w:ascii="Times New Roman" w:hAnsi="Times New Roman" w:cs="Times New Roman"/>
          <w:b/>
          <w:bCs/>
          <w:szCs w:val="21"/>
        </w:rPr>
        <w:t>Automatic Generation of the AADL ALISA Verificati</w:t>
      </w:r>
      <w:r>
        <w:rPr>
          <w:rFonts w:ascii="Times New Roman" w:hAnsi="Times New Roman" w:cs="Times New Roman"/>
          <w:b/>
          <w:bCs/>
          <w:szCs w:val="21"/>
        </w:rPr>
        <w:t>on Plan with ATL</w:t>
      </w:r>
    </w:p>
    <w:p w:rsidR="001A2970" w:rsidRDefault="00B06946">
      <w:pPr>
        <w:jc w:val="center"/>
        <w:rPr>
          <w:rFonts w:ascii="Times New Roman" w:hAnsi="Times New Roman" w:cs="Times New Roman"/>
          <w:szCs w:val="21"/>
        </w:rPr>
      </w:pPr>
      <w:r>
        <w:rPr>
          <w:rFonts w:ascii="Times New Roman" w:hAnsi="Times New Roman" w:cs="Times New Roman"/>
          <w:szCs w:val="21"/>
        </w:rPr>
        <w:t>Tianyi Wu, Zhiqiu Huang, Zhibin Yang, Lei Xue</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Architecture Led Incremental System Assurance short for ALISA presents a method to check if a system implementation meets its requirement. There are four parts in this </w:t>
      </w:r>
      <w:r>
        <w:rPr>
          <w:rFonts w:ascii="Times New Roman" w:hAnsi="Times New Roman" w:cs="Times New Roman"/>
          <w:szCs w:val="21"/>
        </w:rPr>
        <w:t>method—requirements specifications, architecture models, verification techniques and assurance cases. Verification part in ALISA is used to verify if system requirement is met. As for the hierarchical architecture model with increasing complexity, the syst</w:t>
      </w:r>
      <w:r>
        <w:rPr>
          <w:rFonts w:ascii="Times New Roman" w:hAnsi="Times New Roman" w:cs="Times New Roman"/>
          <w:szCs w:val="21"/>
        </w:rPr>
        <w:t>em may be divided into several parts and it is difficult to accomplish the assurance manually for each tier of the architecture would correspond to a requirement in different abstract level. Assurance also needs to respond to the ever-changing demands rapi</w:t>
      </w:r>
      <w:r>
        <w:rPr>
          <w:rFonts w:ascii="Times New Roman" w:hAnsi="Times New Roman" w:cs="Times New Roman"/>
          <w:szCs w:val="21"/>
        </w:rPr>
        <w:t>dly. The consequences of assurance are significant metrics as the reference to validate the system. When designing requirement specification and verification plan, new faults may be introduced in artificially. In the paper, we propose a way which ATL trans</w:t>
      </w:r>
      <w:r>
        <w:rPr>
          <w:rFonts w:ascii="Times New Roman" w:hAnsi="Times New Roman" w:cs="Times New Roman"/>
          <w:szCs w:val="21"/>
        </w:rPr>
        <w:t>formation technique is used to help generate verification plans automatically. The meta-model of the verification plan and of requirement specification are given. Thus designing the transformation rules from verification part to requirement part is natural</w:t>
      </w:r>
      <w:r>
        <w:rPr>
          <w:rFonts w:ascii="Times New Roman" w:hAnsi="Times New Roman" w:cs="Times New Roman"/>
          <w:szCs w:val="21"/>
        </w:rPr>
        <w:t>ly. Using a lightweight template described in ATL, which is combined with the information from requirement specification and AADL model, could generate the verification plan for critical requirement and quality property.</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5.1 </w:t>
      </w:r>
      <w:r>
        <w:rPr>
          <w:rFonts w:ascii="Times New Roman" w:hAnsi="Times New Roman" w:cs="Times New Roman"/>
          <w:b/>
          <w:bCs/>
          <w:szCs w:val="21"/>
        </w:rPr>
        <w:t>An Automated Test Case Generat</w:t>
      </w:r>
      <w:r>
        <w:rPr>
          <w:rFonts w:ascii="Times New Roman" w:hAnsi="Times New Roman" w:cs="Times New Roman"/>
          <w:b/>
          <w:bCs/>
          <w:szCs w:val="21"/>
        </w:rPr>
        <w:t>ion Approach based on the Activity Diagram of SysML</w:t>
      </w:r>
    </w:p>
    <w:p w:rsidR="001A2970" w:rsidRDefault="00B06946">
      <w:pPr>
        <w:jc w:val="center"/>
        <w:rPr>
          <w:rFonts w:ascii="Times New Roman" w:hAnsi="Times New Roman" w:cs="Times New Roman"/>
          <w:szCs w:val="21"/>
        </w:rPr>
      </w:pPr>
      <w:r>
        <w:rPr>
          <w:rFonts w:ascii="Times New Roman" w:hAnsi="Times New Roman" w:cs="Times New Roman"/>
          <w:szCs w:val="21"/>
        </w:rPr>
        <w:t>YuFei Yin, YiQun Xun, WeiKai Miao, Yixiang Chen</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Model based software testing is one of the most popular software quality assurance technique adopted by industrial practitioners. The SysML Activi</w:t>
      </w:r>
      <w:r>
        <w:rPr>
          <w:rFonts w:ascii="Times New Roman" w:hAnsi="Times New Roman" w:cs="Times New Roman"/>
          <w:szCs w:val="21"/>
        </w:rPr>
        <w:t>ty Diagram (AD) can describe dynamic behaviors of a software system under testing in an intuitive way. That is, the AD is a promising foundation for generating test case to test the target software system. Unfortunately, there are few effective AD based te</w:t>
      </w:r>
      <w:r>
        <w:rPr>
          <w:rFonts w:ascii="Times New Roman" w:hAnsi="Times New Roman" w:cs="Times New Roman"/>
          <w:szCs w:val="21"/>
        </w:rPr>
        <w:t>sting approaches for industrial practitioners due to the lack of automated generation technique and powerful tool support, especially for whose shape is out of structure. To tackle this problem, we propose an automated generation approach with a supporting</w:t>
      </w:r>
      <w:r>
        <w:rPr>
          <w:rFonts w:ascii="Times New Roman" w:hAnsi="Times New Roman" w:cs="Times New Roman"/>
          <w:szCs w:val="21"/>
        </w:rPr>
        <w:t xml:space="preserve"> tool. For a specific AD, we first transform it into an intermediate representation form — Intermediate Black box Model (IBM). Then the IBM is used to generate test cases automatically. The approach presented in this paper can make up the deficiency of aut</w:t>
      </w:r>
      <w:r>
        <w:rPr>
          <w:rFonts w:ascii="Times New Roman" w:hAnsi="Times New Roman" w:cs="Times New Roman"/>
          <w:szCs w:val="21"/>
        </w:rPr>
        <w:t>omated test case generation with the unstructured SysML AD.</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5.2 </w:t>
      </w:r>
      <w:r>
        <w:rPr>
          <w:rFonts w:ascii="Times New Roman" w:hAnsi="Times New Roman" w:cs="Times New Roman"/>
          <w:b/>
          <w:bCs/>
          <w:szCs w:val="21"/>
        </w:rPr>
        <w:t>AdaRate: A rate-adaptive traffic measurement method in software defined networks</w:t>
      </w:r>
    </w:p>
    <w:p w:rsidR="001A2970" w:rsidRDefault="00B06946">
      <w:pPr>
        <w:jc w:val="center"/>
        <w:rPr>
          <w:rFonts w:ascii="Times New Roman" w:hAnsi="Times New Roman" w:cs="Times New Roman"/>
          <w:szCs w:val="21"/>
        </w:rPr>
      </w:pPr>
      <w:r>
        <w:rPr>
          <w:rFonts w:ascii="Times New Roman" w:hAnsi="Times New Roman" w:cs="Times New Roman"/>
          <w:szCs w:val="21"/>
        </w:rPr>
        <w:t>Jixing Tang,Yue Zhang,Yan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Traffic measurement is the basis of analysis and prediction of network </w:t>
      </w:r>
      <w:r>
        <w:rPr>
          <w:rFonts w:ascii="Times New Roman" w:hAnsi="Times New Roman" w:cs="Times New Roman"/>
          <w:szCs w:val="21"/>
        </w:rPr>
        <w:t>traffic. Its accuracy directly affects the reliability of upper applications. This paper proposes a rate-adaptive traffic measurement method called AdaRate. It adjusts the polling period according to fluctuations of flow rates which is calculated with a sl</w:t>
      </w:r>
      <w:r>
        <w:rPr>
          <w:rFonts w:ascii="Times New Roman" w:hAnsi="Times New Roman" w:cs="Times New Roman"/>
          <w:szCs w:val="21"/>
        </w:rPr>
        <w:t>iding window queue. We noticed that some fluctuations of flow rates may be dropped in AdaRate while the polling period is too long. Then we propose RAdaRate. It adjusts the polling period according to AdaRate or sets the polling period to minimum randomly.</w:t>
      </w:r>
      <w:r>
        <w:rPr>
          <w:rFonts w:ascii="Times New Roman" w:hAnsi="Times New Roman" w:cs="Times New Roman"/>
          <w:szCs w:val="21"/>
        </w:rPr>
        <w:t xml:space="preserve">  We compared the performance of AdaRate and RAdaRate with SWT in CeMon and Payless in Mininet when monitoring those VBR flows with frequent and large fluctuation. The results show that the accuracy of RAdaRate is the best while the overhead of AdaRate is </w:t>
      </w:r>
      <w:r>
        <w:rPr>
          <w:rFonts w:ascii="Times New Roman" w:hAnsi="Times New Roman" w:cs="Times New Roman"/>
          <w:szCs w:val="21"/>
        </w:rPr>
        <w:t>the least. The overhead of AdaRate is 68.75% less than periodic polling.</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5.3 </w:t>
      </w:r>
      <w:r>
        <w:rPr>
          <w:rFonts w:ascii="Times New Roman" w:hAnsi="Times New Roman" w:cs="Times New Roman"/>
          <w:b/>
          <w:bCs/>
          <w:szCs w:val="21"/>
        </w:rPr>
        <w:t>A Novel Ensemble Classification for Data Streams with Class Imbalance and Concept Drift</w:t>
      </w:r>
    </w:p>
    <w:p w:rsidR="001A2970" w:rsidRDefault="00B06946">
      <w:pPr>
        <w:jc w:val="center"/>
        <w:rPr>
          <w:rFonts w:ascii="Times New Roman" w:hAnsi="Times New Roman" w:cs="Times New Roman"/>
          <w:szCs w:val="21"/>
        </w:rPr>
      </w:pPr>
      <w:r>
        <w:rPr>
          <w:rFonts w:ascii="Times New Roman" w:hAnsi="Times New Roman" w:cs="Times New Roman"/>
          <w:szCs w:val="21"/>
        </w:rPr>
        <w:t>Yange Sun, Zhihai Wang, Hongtao Li, Yao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The processing of streaming data impl</w:t>
      </w:r>
      <w:r>
        <w:rPr>
          <w:rFonts w:ascii="Times New Roman" w:hAnsi="Times New Roman" w:cs="Times New Roman"/>
          <w:szCs w:val="21"/>
        </w:rPr>
        <w:t>ies new requirements concerning restrictive processing time, limited amount of memory and one scan of incoming instances. One of the biggest challenges facing data stream learning is to deal with concept drift, i.e., the underlying distribution of the data</w:t>
      </w:r>
      <w:r>
        <w:rPr>
          <w:rFonts w:ascii="Times New Roman" w:hAnsi="Times New Roman" w:cs="Times New Roman"/>
          <w:szCs w:val="21"/>
        </w:rPr>
        <w:t xml:space="preserve"> may be evolving over time. Most of the approaches in the literature are under the hypothesis that the distribution of classes is balance. Unfortunately, the class imbalance issue is common in the real-world. And the imbalance issue further increases the d</w:t>
      </w:r>
      <w:r>
        <w:rPr>
          <w:rFonts w:ascii="Times New Roman" w:hAnsi="Times New Roman" w:cs="Times New Roman"/>
          <w:szCs w:val="21"/>
        </w:rPr>
        <w:t>ifficulty of solving the concept drift problem. Motivated by this challenge, a novel ensemble classification for mining imbalanced streaming data is proposed to overcome both issues simultaneously. The algorithm utilizes the under-sampling and over-samplin</w:t>
      </w:r>
      <w:r>
        <w:rPr>
          <w:rFonts w:ascii="Times New Roman" w:hAnsi="Times New Roman" w:cs="Times New Roman"/>
          <w:szCs w:val="21"/>
        </w:rPr>
        <w:t>g techniques to balance the positive and negative instances. Moreover, dynamic weighting strategy was adopted to deal with concept drift. The experimental results on synthetic and real datasets demonstrate that our proposed method performs better than comp</w:t>
      </w:r>
      <w:r>
        <w:rPr>
          <w:rFonts w:ascii="Times New Roman" w:hAnsi="Times New Roman" w:cs="Times New Roman"/>
          <w:szCs w:val="21"/>
        </w:rPr>
        <w:t>etitive algorithms, especially in situations where there exist concept drift and class imbalance.</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5.4 </w:t>
      </w:r>
      <w:r>
        <w:rPr>
          <w:rFonts w:ascii="Times New Roman" w:hAnsi="Times New Roman" w:cs="Times New Roman"/>
          <w:b/>
          <w:bCs/>
          <w:szCs w:val="21"/>
        </w:rPr>
        <w:t>The quantitative analysis of approximate correctness for real-time system</w:t>
      </w:r>
    </w:p>
    <w:p w:rsidR="001A2970" w:rsidRDefault="00B06946">
      <w:pPr>
        <w:jc w:val="center"/>
        <w:rPr>
          <w:rFonts w:ascii="Times New Roman" w:hAnsi="Times New Roman" w:cs="Times New Roman"/>
          <w:szCs w:val="21"/>
        </w:rPr>
      </w:pPr>
      <w:r>
        <w:rPr>
          <w:rFonts w:ascii="Times New Roman" w:hAnsi="Times New Roman" w:cs="Times New Roman"/>
          <w:szCs w:val="21"/>
        </w:rPr>
        <w:t>Yanfang Ma, Liang Chen, Haiyu Pan</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Correctness is a key attribute for </w:t>
      </w:r>
      <w:r>
        <w:rPr>
          <w:rFonts w:ascii="Times New Roman" w:hAnsi="Times New Roman" w:cs="Times New Roman"/>
          <w:szCs w:val="21"/>
        </w:rPr>
        <w:t>a real-time system. Strong timed bisimulation in timed CCS has provided an abstract characterization to verify the correctness of system, in which the time delay and usual action must be matched between implementation and its specification. However an exac</w:t>
      </w:r>
      <w:r>
        <w:rPr>
          <w:rFonts w:ascii="Times New Roman" w:hAnsi="Times New Roman" w:cs="Times New Roman"/>
          <w:szCs w:val="21"/>
        </w:rPr>
        <w:t xml:space="preserve">t matching of time delay and usual actions are unrealistic. In this paper, in order to characterize the approximate correctness of real-time system, the strong timed bisimulation in timed CCS is generalized to numerical version. Firstly, the definition of </w:t>
      </w:r>
      <w:r>
        <w:rPr>
          <w:rFonts w:ascii="Times New Roman" w:hAnsi="Times New Roman" w:cs="Times New Roman"/>
          <w:szCs w:val="21"/>
        </w:rPr>
        <w:t>global timed bisimulation index of a binary relation is established to describe the relation between implementation and specification. Secondly, in order to quantify the approximate degree between implementation and specification, the global timed</w:t>
      </w:r>
      <w:r w:rsidR="001A2970" w:rsidRPr="001A2970">
        <w:rPr>
          <w:rFonts w:ascii="Times New Roman" w:hAnsi="Times New Roman" w:cs="Times New Roman"/>
          <w:position w:val="-6"/>
          <w:szCs w:val="21"/>
        </w:rPr>
        <w:object w:dxaOrig="18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2pt" o:ole="">
            <v:imagedata r:id="rId13" o:title=""/>
          </v:shape>
          <o:OLEObject Type="Embed" ProgID="Equation.3" ShapeID="_x0000_i1025" DrawAspect="Content" ObjectID="_1569316018" r:id="rId14"/>
        </w:object>
      </w:r>
      <w:r>
        <w:rPr>
          <w:rFonts w:ascii="Times New Roman" w:hAnsi="Times New Roman" w:cs="Times New Roman"/>
          <w:szCs w:val="21"/>
        </w:rPr>
        <w:t>-bisimulation is defined. Finally, the substitutivity laws of the global timed</w:t>
      </w:r>
      <w:r w:rsidR="001A2970" w:rsidRPr="001A2970">
        <w:rPr>
          <w:rFonts w:ascii="Times New Roman" w:hAnsi="Times New Roman" w:cs="Times New Roman"/>
          <w:position w:val="-6"/>
          <w:szCs w:val="21"/>
        </w:rPr>
        <w:object w:dxaOrig="180" w:dyaOrig="240">
          <v:shape id="_x0000_i1026" type="#_x0000_t75" style="width:9pt;height:12pt" o:ole="">
            <v:imagedata r:id="rId15" o:title=""/>
          </v:shape>
          <o:OLEObject Type="Embed" ProgID="Equation.3" ShapeID="_x0000_i1026" DrawAspect="Content" ObjectID="_1569316019" r:id="rId16"/>
        </w:object>
      </w:r>
      <w:r>
        <w:rPr>
          <w:rFonts w:ascii="Times New Roman" w:hAnsi="Times New Roman" w:cs="Times New Roman"/>
          <w:szCs w:val="21"/>
        </w:rPr>
        <w:t>-bisimulation is proved to guarantee the modular development and hierarchic design methods which are used in the real software developm</w:t>
      </w:r>
      <w:r>
        <w:rPr>
          <w:rFonts w:ascii="Times New Roman" w:hAnsi="Times New Roman" w:cs="Times New Roman"/>
          <w:szCs w:val="21"/>
        </w:rPr>
        <w:t>ent.</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5.5 </w:t>
      </w:r>
      <w:r>
        <w:rPr>
          <w:rFonts w:ascii="Times New Roman" w:hAnsi="Times New Roman" w:cs="Times New Roman"/>
          <w:b/>
          <w:bCs/>
          <w:szCs w:val="21"/>
        </w:rPr>
        <w:t>A Partial Supply Simulation Relation and Its Proof System in PADS</w:t>
      </w:r>
    </w:p>
    <w:p w:rsidR="001A2970" w:rsidRDefault="00B06946">
      <w:pPr>
        <w:jc w:val="center"/>
        <w:rPr>
          <w:rFonts w:ascii="Times New Roman" w:hAnsi="Times New Roman" w:cs="Times New Roman"/>
          <w:szCs w:val="21"/>
        </w:rPr>
      </w:pPr>
      <w:r>
        <w:rPr>
          <w:rFonts w:ascii="Times New Roman" w:hAnsi="Times New Roman" w:cs="Times New Roman"/>
          <w:szCs w:val="21"/>
        </w:rPr>
        <w:t>Xinghua Yao, Hengyang Wu</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PADS (Process Algebra for Demand and Supply) is a formal framework to analyze hierarchical scheduling in real-time embedded systems. Inspired by </w:t>
      </w:r>
      <w:r>
        <w:rPr>
          <w:rFonts w:ascii="Times New Roman" w:hAnsi="Times New Roman" w:cs="Times New Roman"/>
          <w:szCs w:val="21"/>
        </w:rPr>
        <w:t>the supply simulation relation in PADS, we introduce a partial supply simulation relation in order to  describe the fact that an unschedulable task maybe finishes on time. It is more general than the supply simulation relation. Then, we explore some proper</w:t>
      </w:r>
      <w:r>
        <w:rPr>
          <w:rFonts w:ascii="Times New Roman" w:hAnsi="Times New Roman" w:cs="Times New Roman"/>
          <w:szCs w:val="21"/>
        </w:rPr>
        <w:t>ties of partial supply simulation relation. Furthermore, we establish a proof system for the partial supply simulation relation in a decomposing-composing way, which helps to infer tasks' partial schedulabilities. Finally, it is proved that the proof syste</w:t>
      </w:r>
      <w:r>
        <w:rPr>
          <w:rFonts w:ascii="Times New Roman" w:hAnsi="Times New Roman" w:cs="Times New Roman"/>
          <w:szCs w:val="21"/>
        </w:rPr>
        <w:t>m is sound and complete with respect to the semantic definition of partial supply simulation relation.</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6.1 </w:t>
      </w:r>
      <w:r>
        <w:rPr>
          <w:rFonts w:ascii="Times New Roman" w:hAnsi="Times New Roman" w:cs="Times New Roman"/>
          <w:b/>
          <w:bCs/>
          <w:szCs w:val="21"/>
        </w:rPr>
        <w:t>A Subjective Logic Based Approach for Assessing Confidence in Assurance Case</w:t>
      </w:r>
    </w:p>
    <w:p w:rsidR="001A2970" w:rsidRDefault="00B06946">
      <w:pPr>
        <w:jc w:val="center"/>
        <w:rPr>
          <w:rFonts w:ascii="Times New Roman" w:hAnsi="Times New Roman" w:cs="Times New Roman"/>
          <w:szCs w:val="21"/>
        </w:rPr>
      </w:pPr>
      <w:r>
        <w:rPr>
          <w:rFonts w:ascii="Times New Roman" w:hAnsi="Times New Roman" w:cs="Times New Roman"/>
          <w:szCs w:val="21"/>
        </w:rPr>
        <w:t>Yuan Chunchun, Wu Ji, Liu Chao</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Assurance case has been widely used to justify safety, security and other properties of systems. The extent we can trust the assurance case, i.e., confidence in assurance case, is still an open issue in the area. This paper proposes a subjective logic base</w:t>
      </w:r>
      <w:r>
        <w:rPr>
          <w:rFonts w:ascii="Times New Roman" w:hAnsi="Times New Roman" w:cs="Times New Roman"/>
          <w:szCs w:val="21"/>
        </w:rPr>
        <w:t>d approach to assess the confidence in assurance case. Compare to other quantitative tools such as Bayesian Belief Network or Dempster-Shafer theory, subjective logic can (1) handle uncertainty and vagueness that usually are contained in expert opinions, a</w:t>
      </w:r>
      <w:r>
        <w:rPr>
          <w:rFonts w:ascii="Times New Roman" w:hAnsi="Times New Roman" w:cs="Times New Roman"/>
          <w:szCs w:val="21"/>
        </w:rPr>
        <w:t>nd (2) provide appropriate logic operators to deal with different argument types. In the paper, we firstly define the concepts of confidence, sufficiency and necessity to measure the affecting factors to the confidence. Then, we identify four basic argumen</w:t>
      </w:r>
      <w:r>
        <w:rPr>
          <w:rFonts w:ascii="Times New Roman" w:hAnsi="Times New Roman" w:cs="Times New Roman"/>
          <w:szCs w:val="21"/>
        </w:rPr>
        <w:t xml:space="preserve">t types and define confidence propagation rules for them. The confidence in assurance case can be calculated iteratively from the bottom up. The application of the proposed approach is illustrated by an industry case study.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rPr>
      </w:pPr>
      <w:r>
        <w:rPr>
          <w:rFonts w:ascii="Times New Roman" w:hAnsi="Times New Roman" w:cs="Times New Roman" w:hint="eastAsia"/>
          <w:b/>
          <w:bCs/>
        </w:rPr>
        <w:t>6.2 Schedulability Analysis an</w:t>
      </w:r>
      <w:r>
        <w:rPr>
          <w:rFonts w:ascii="Times New Roman" w:hAnsi="Times New Roman" w:cs="Times New Roman" w:hint="eastAsia"/>
          <w:b/>
          <w:bCs/>
        </w:rPr>
        <w:t>d Symbolic Verification Method for Heterogeneous Multicore Real-time Systems</w:t>
      </w:r>
    </w:p>
    <w:p w:rsidR="001A2970" w:rsidRDefault="00B06946">
      <w:pPr>
        <w:jc w:val="center"/>
        <w:rPr>
          <w:rFonts w:ascii="Times New Roman" w:eastAsia="Times New Roman" w:hAnsi="Times New Roman"/>
          <w:color w:val="000000"/>
          <w:sz w:val="24"/>
        </w:rPr>
      </w:pPr>
      <w:r>
        <w:rPr>
          <w:rFonts w:ascii="Times New Roman" w:hAnsi="Times New Roman" w:cs="Times New Roman" w:hint="eastAsia"/>
        </w:rPr>
        <w:t>Wei Wang, Dong Guo, Hui Zhang, Changwu Hu, Jianing Tong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hint="eastAsia"/>
          <w:szCs w:val="21"/>
        </w:rPr>
        <w:t>As heterogeneous multicore real-time systems are increasingly applied in safety critical systems, it</w:t>
      </w:r>
      <w:r>
        <w:rPr>
          <w:rFonts w:ascii="Times New Roman" w:hAnsi="Times New Roman" w:cs="Times New Roman"/>
          <w:szCs w:val="21"/>
        </w:rPr>
        <w:t>’</w:t>
      </w:r>
      <w:r>
        <w:rPr>
          <w:rFonts w:ascii="Times New Roman" w:hAnsi="Times New Roman" w:cs="Times New Roman" w:hint="eastAsia"/>
          <w:szCs w:val="21"/>
        </w:rPr>
        <w:t>s important to ensure the correctness of these systems. One key attribute of real-time systems is the schedulability that guarantees to satisfy the timing requirements. This paper presents a method for modeling and verifying schedulability of heterogeneous</w:t>
      </w:r>
      <w:r>
        <w:rPr>
          <w:rFonts w:ascii="Times New Roman" w:hAnsi="Times New Roman" w:cs="Times New Roman" w:hint="eastAsia"/>
          <w:szCs w:val="21"/>
        </w:rPr>
        <w:t xml:space="preserve"> multi-core systems and the method we presented uses timed-automata(TA) to model tasks and resources of heterogeneous systems considering their special features. Also this method allows us to establish complex dependences between tasks and use different sc</w:t>
      </w:r>
      <w:r>
        <w:rPr>
          <w:rFonts w:ascii="Times New Roman" w:hAnsi="Times New Roman" w:cs="Times New Roman" w:hint="eastAsia"/>
          <w:szCs w:val="21"/>
        </w:rPr>
        <w:t>heduling policy. After that we choose CPU-GPU heterogeneous multi-core systems as an example and we model three TA networks according to three levels of this system which are real-time tasks, resources and scheduling management modules. Finally, we use UPP</w:t>
      </w:r>
      <w:r>
        <w:rPr>
          <w:rFonts w:ascii="Times New Roman" w:hAnsi="Times New Roman" w:cs="Times New Roman" w:hint="eastAsia"/>
          <w:szCs w:val="21"/>
        </w:rPr>
        <w:t xml:space="preserve">AAL to verify if the model we established satisfy habitudes. According to our method, we present a link between model checking methods and schedulability analysis method for heterogeneous multicore real-time systems and we can automatically and accurately </w:t>
      </w:r>
      <w:r>
        <w:rPr>
          <w:rFonts w:ascii="Times New Roman" w:hAnsi="Times New Roman" w:cs="Times New Roman" w:hint="eastAsia"/>
          <w:szCs w:val="21"/>
        </w:rPr>
        <w:t xml:space="preserve">verify the schedulability of selected systems. </w:t>
      </w:r>
    </w:p>
    <w:p w:rsidR="001A2970" w:rsidRDefault="001A2970">
      <w:pPr>
        <w:rPr>
          <w:rFonts w:ascii="Times New Roman" w:eastAsia="Times New Roman" w:hAnsi="Times New Roman"/>
          <w:color w:val="000000"/>
          <w:sz w:val="18"/>
        </w:rPr>
      </w:pPr>
    </w:p>
    <w:p w:rsidR="001A2970" w:rsidRDefault="00B06946">
      <w:pPr>
        <w:jc w:val="center"/>
        <w:rPr>
          <w:rFonts w:ascii="Times New Roman" w:hAnsi="Times New Roman" w:cs="Times New Roman"/>
          <w:b/>
          <w:bCs/>
        </w:rPr>
      </w:pPr>
      <w:r>
        <w:rPr>
          <w:rFonts w:ascii="Times New Roman" w:hAnsi="Times New Roman" w:cs="Times New Roman" w:hint="eastAsia"/>
          <w:b/>
          <w:bCs/>
        </w:rPr>
        <w:t>6.3 Development of Lighting Control System for Smart Hotel Rooms</w:t>
      </w:r>
    </w:p>
    <w:p w:rsidR="001A2970" w:rsidRDefault="00B06946">
      <w:pPr>
        <w:jc w:val="center"/>
        <w:rPr>
          <w:rFonts w:ascii="Times New Roman" w:eastAsia="Times New Roman" w:hAnsi="Times New Roman"/>
          <w:color w:val="000000"/>
          <w:sz w:val="24"/>
        </w:rPr>
      </w:pPr>
      <w:r>
        <w:rPr>
          <w:rFonts w:ascii="Times New Roman" w:hAnsi="Times New Roman" w:cs="Times New Roman" w:hint="eastAsia"/>
        </w:rPr>
        <w:t>Jiajia Feng, Yongjie Yang</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hint="eastAsia"/>
          <w:szCs w:val="21"/>
        </w:rPr>
        <w:t>In order to overcome the shortcomings of traditional lighting control system with single function, poor ef</w:t>
      </w:r>
      <w:r>
        <w:rPr>
          <w:rFonts w:ascii="Times New Roman" w:hAnsi="Times New Roman" w:cs="Times New Roman" w:hint="eastAsia"/>
          <w:szCs w:val="21"/>
        </w:rPr>
        <w:t>ficiency of management, and the low degree of timeliness and automation and other shortcomings, this paper designs and implements a kind of intelligent guestroom lighting control system, which is used to manage manual control and automatic control of house</w:t>
      </w:r>
      <w:r>
        <w:rPr>
          <w:rFonts w:ascii="Times New Roman" w:hAnsi="Times New Roman" w:cs="Times New Roman" w:hint="eastAsia"/>
          <w:szCs w:val="21"/>
        </w:rPr>
        <w:t>keeping light. The system adopts the multilayer distributed structure, which is the organic integration of the embedded technology, network technology, sensor technology, CAN bus technology, and the embedded ARM microprocessor as the core, combining with a</w:t>
      </w:r>
      <w:r>
        <w:rPr>
          <w:rFonts w:ascii="Times New Roman" w:hAnsi="Times New Roman" w:cs="Times New Roman" w:hint="eastAsia"/>
          <w:szCs w:val="21"/>
        </w:rPr>
        <w:t xml:space="preserve"> variety of functional modules, and the CAN bus communication interface, so as to realize the intelligent management of guest room lights. In this paper, design of the overall structure design, software and hardware, show detailed analysis and explanation.</w:t>
      </w:r>
      <w:r>
        <w:rPr>
          <w:rFonts w:ascii="Times New Roman" w:hAnsi="Times New Roman" w:cs="Times New Roman" w:hint="eastAsia"/>
          <w:szCs w:val="21"/>
        </w:rPr>
        <w:t xml:space="preserve"> The system was tested by Simon. It shows good stability and can effectively achieve the purpose of dimming, improve hotel management level and service quality, and help the hotel to save energy, scientific and intelligent management, enhance the competiti</w:t>
      </w:r>
      <w:r>
        <w:rPr>
          <w:rFonts w:ascii="Times New Roman" w:hAnsi="Times New Roman" w:cs="Times New Roman" w:hint="eastAsia"/>
          <w:szCs w:val="21"/>
        </w:rPr>
        <w:t xml:space="preserve">veness of the control system, it will be an important part of the Smart Hotel System which has a certain application value. </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6.4 </w:t>
      </w:r>
      <w:r>
        <w:rPr>
          <w:rFonts w:ascii="Times New Roman" w:hAnsi="Times New Roman" w:cs="Times New Roman"/>
          <w:b/>
          <w:bCs/>
          <w:szCs w:val="21"/>
        </w:rPr>
        <w:t>Simulation and Analysis of Linear Permanent Magnet Vernier Motors for Direct Drive System</w:t>
      </w:r>
    </w:p>
    <w:p w:rsidR="001A2970" w:rsidRDefault="00B06946">
      <w:pPr>
        <w:jc w:val="center"/>
        <w:rPr>
          <w:rFonts w:ascii="Times New Roman" w:hAnsi="Times New Roman" w:cs="Times New Roman"/>
          <w:szCs w:val="21"/>
        </w:rPr>
      </w:pPr>
      <w:r>
        <w:rPr>
          <w:rFonts w:ascii="Times New Roman" w:hAnsi="Times New Roman" w:cs="Times New Roman"/>
          <w:szCs w:val="21"/>
        </w:rPr>
        <w:t>Mingjie Wang, Yanyan Li, Hongbo Qiu,</w:t>
      </w:r>
      <w:r>
        <w:rPr>
          <w:rFonts w:ascii="Times New Roman" w:hAnsi="Times New Roman" w:cs="Times New Roman"/>
          <w:szCs w:val="21"/>
        </w:rPr>
        <w:t xml:space="preserve"> Cunxiang Yang, Congshan Li</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In order to keep the motor volume and slot number unchanged, reduce the motor speed, a new type of linear permanent magnet vernier motor(LPMVM) is discussed, the characteristics of LPMVM are simple structure, low speed</w:t>
      </w:r>
      <w:r>
        <w:rPr>
          <w:rFonts w:ascii="Times New Roman" w:hAnsi="Times New Roman" w:cs="Times New Roman"/>
          <w:szCs w:val="21"/>
        </w:rPr>
        <w:t>, and reduced thrust ripple. According to the air-gap permeance about slots only on the stator, the formulas of flux density, no-load EMF, the thrust are analyzed, and the motor structure is given. Its steady performances compared with the traditional perm</w:t>
      </w:r>
      <w:r>
        <w:rPr>
          <w:rFonts w:ascii="Times New Roman" w:hAnsi="Times New Roman" w:cs="Times New Roman"/>
          <w:szCs w:val="21"/>
        </w:rPr>
        <w:t>anent magnet linear synchronous motor (PMLSM) are simulated by using the finite element method(FEM). The results show that it has a good performance in a low speed, especially the detent force is very small, so it is suitable for the low-speed direct-drive</w:t>
      </w:r>
      <w:r>
        <w:rPr>
          <w:rFonts w:ascii="Times New Roman" w:hAnsi="Times New Roman" w:cs="Times New Roman"/>
          <w:szCs w:val="21"/>
        </w:rPr>
        <w:t xml:space="preserve"> system.</w:t>
      </w:r>
    </w:p>
    <w:p w:rsidR="001A2970" w:rsidRDefault="001A2970">
      <w:pPr>
        <w:rPr>
          <w:rFonts w:ascii="Times New Roman" w:hAnsi="Times New Roman" w:cs="Times New Roman"/>
          <w:szCs w:val="21"/>
        </w:rPr>
      </w:pPr>
    </w:p>
    <w:p w:rsidR="001A2970" w:rsidRDefault="00B06946">
      <w:pPr>
        <w:jc w:val="center"/>
        <w:rPr>
          <w:rFonts w:ascii="Times New Roman" w:hAnsi="Times New Roman" w:cs="Times New Roman"/>
          <w:b/>
          <w:bCs/>
          <w:szCs w:val="21"/>
        </w:rPr>
      </w:pPr>
      <w:r>
        <w:rPr>
          <w:rFonts w:ascii="Times New Roman" w:hAnsi="Times New Roman" w:cs="Times New Roman" w:hint="eastAsia"/>
          <w:b/>
          <w:bCs/>
          <w:szCs w:val="21"/>
        </w:rPr>
        <w:t xml:space="preserve">6.5 </w:t>
      </w:r>
      <w:r>
        <w:rPr>
          <w:rFonts w:ascii="Times New Roman" w:hAnsi="Times New Roman" w:cs="Times New Roman"/>
          <w:b/>
          <w:bCs/>
          <w:szCs w:val="21"/>
        </w:rPr>
        <w:t>HACO-F: An Accelerating HLS-based Floating-point Ant Colony Optimization Algorithm on FPGA</w:t>
      </w:r>
    </w:p>
    <w:p w:rsidR="001A2970" w:rsidRDefault="00B06946">
      <w:pPr>
        <w:jc w:val="center"/>
        <w:rPr>
          <w:rFonts w:ascii="Times New Roman" w:hAnsi="Times New Roman" w:cs="Times New Roman"/>
          <w:szCs w:val="21"/>
        </w:rPr>
      </w:pPr>
      <w:r>
        <w:rPr>
          <w:rFonts w:ascii="Times New Roman" w:hAnsi="Times New Roman" w:cs="Times New Roman"/>
          <w:szCs w:val="21"/>
        </w:rPr>
        <w:t>Shuo Zhang, Zhangqin Huang, Weidong Wang, Rui Tian, Jian He</w:t>
      </w:r>
    </w:p>
    <w:p w:rsidR="001A2970" w:rsidRDefault="00B06946">
      <w:pPr>
        <w:rPr>
          <w:rFonts w:ascii="Times New Roman" w:hAnsi="Times New Roman" w:cs="Times New Roman"/>
          <w:szCs w:val="21"/>
        </w:rPr>
      </w:pPr>
      <w:r>
        <w:rPr>
          <w:rFonts w:ascii="Times New Roman" w:hAnsi="Times New Roman" w:cs="Times New Roman" w:hint="eastAsia"/>
          <w:szCs w:val="21"/>
        </w:rPr>
        <w:t>Abstract:</w:t>
      </w:r>
    </w:p>
    <w:p w:rsidR="001A2970" w:rsidRDefault="00B06946">
      <w:pPr>
        <w:rPr>
          <w:rFonts w:ascii="Times New Roman" w:hAnsi="Times New Roman" w:cs="Times New Roman"/>
          <w:szCs w:val="21"/>
        </w:rPr>
      </w:pPr>
      <w:r>
        <w:rPr>
          <w:rFonts w:ascii="Times New Roman" w:hAnsi="Times New Roman" w:cs="Times New Roman"/>
          <w:szCs w:val="21"/>
        </w:rPr>
        <w:t xml:space="preserve">In this paper, a novel accelerating Ant Colony Optimization (ACO) algorithm based on High-Level Synthesis (HLS) on FPGA (Field Programmable Gate Array) is proposed. The proposed </w:t>
      </w:r>
      <w:bookmarkStart w:id="16" w:name="OLE_LINK61"/>
      <w:bookmarkStart w:id="17" w:name="OLE_LINK60"/>
      <w:r>
        <w:rPr>
          <w:rFonts w:ascii="Times New Roman" w:hAnsi="Times New Roman" w:cs="Times New Roman"/>
          <w:szCs w:val="21"/>
        </w:rPr>
        <w:t>algorithm</w:t>
      </w:r>
      <w:bookmarkEnd w:id="16"/>
      <w:bookmarkEnd w:id="17"/>
      <w:r>
        <w:rPr>
          <w:rFonts w:ascii="Times New Roman" w:hAnsi="Times New Roman" w:cs="Times New Roman"/>
          <w:szCs w:val="21"/>
        </w:rPr>
        <w:t xml:space="preserve"> (HACO-F) is implemented by C/C++ programming language and calculated</w:t>
      </w:r>
      <w:r>
        <w:rPr>
          <w:rFonts w:ascii="Times New Roman" w:hAnsi="Times New Roman" w:cs="Times New Roman"/>
          <w:szCs w:val="21"/>
        </w:rPr>
        <w:t xml:space="preserve"> by floating-point. For the sake of accelerating, the algorithm mainly employs the data optimization strategy to redefine the variables precision in HACO-F to reduce resource utilization and energy consumption. Then, we explore a loop optimization strategy</w:t>
      </w:r>
      <w:r>
        <w:rPr>
          <w:rFonts w:ascii="Times New Roman" w:hAnsi="Times New Roman" w:cs="Times New Roman"/>
          <w:szCs w:val="21"/>
        </w:rPr>
        <w:t xml:space="preserve"> including pipeline and unroll to parallelize loops in HACO-F to decrease computation time. The experimental results show that the HACO-F algorithm can achieve more than 6 times accelerating </w:t>
      </w:r>
      <w:bookmarkStart w:id="18" w:name="OLE_LINK63"/>
      <w:bookmarkStart w:id="19" w:name="OLE_LINK62"/>
      <w:r>
        <w:rPr>
          <w:rFonts w:ascii="Times New Roman" w:hAnsi="Times New Roman" w:cs="Times New Roman"/>
          <w:szCs w:val="21"/>
        </w:rPr>
        <w:t>performance than the A</w:t>
      </w:r>
      <w:bookmarkEnd w:id="18"/>
      <w:bookmarkEnd w:id="19"/>
      <w:r>
        <w:rPr>
          <w:rFonts w:ascii="Times New Roman" w:hAnsi="Times New Roman" w:cs="Times New Roman"/>
          <w:szCs w:val="21"/>
        </w:rPr>
        <w:t xml:space="preserve">S (Ant System) at the same search ability. </w:t>
      </w:r>
      <w:r>
        <w:rPr>
          <w:rFonts w:ascii="Times New Roman" w:hAnsi="Times New Roman" w:cs="Times New Roman"/>
          <w:szCs w:val="21"/>
        </w:rPr>
        <w:t>The resource utilization in HACO-F is 1% FF, 4% LUT, and 9% BRAM decrease. The total on-chip energy consumption of HACO-F is reduced by 23.9%.</w:t>
      </w: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p w:rsidR="001A2970" w:rsidRDefault="001A2970">
      <w:pPr>
        <w:rPr>
          <w:rFonts w:ascii="Times New Roman" w:hAnsi="Times New Roman" w:cs="Times New Roman"/>
          <w:szCs w:val="21"/>
        </w:rPr>
      </w:pPr>
    </w:p>
    <w:sectPr w:rsidR="001A2970" w:rsidSect="001A297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06946" w:rsidRDefault="00B06946" w:rsidP="00B43901">
      <w:r>
        <w:separator/>
      </w:r>
    </w:p>
  </w:endnote>
  <w:endnote w:type="continuationSeparator" w:id="0">
    <w:p w:rsidR="00B06946" w:rsidRDefault="00B06946" w:rsidP="00B439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TimesNewRomanPS-BoldMT">
    <w:altName w:val="宋体"/>
    <w:charset w:val="86"/>
    <w:family w:val="auto"/>
    <w:pitch w:val="default"/>
    <w:sig w:usb0="00000000" w:usb1="00000000" w:usb2="00000000" w:usb3="00000000" w:csb0="00040000" w:csb1="00000000"/>
  </w:font>
  <w:font w:name="TimesNewRomanPSMT">
    <w:altName w:val="Times New Roman"/>
    <w:charset w:val="00"/>
    <w:family w:val="auto"/>
    <w:pitch w:val="default"/>
    <w:sig w:usb0="00000000" w:usb1="00000000" w:usb2="00000000" w:usb3="00000000" w:csb0="00000000" w:csb1="00000000"/>
  </w:font>
  <w:font w:name="MS PGothic">
    <w:panose1 w:val="020B0600070205080204"/>
    <w:charset w:val="80"/>
    <w:family w:val="swiss"/>
    <w:pitch w:val="variable"/>
    <w:sig w:usb0="A00002BF" w:usb1="68C7FCFB" w:usb2="00000010" w:usb3="00000000" w:csb0="0002009F" w:csb1="00000000"/>
  </w:font>
  <w:font w:name="Calibri Light">
    <w:altName w:val="Arial Unicode MS"/>
    <w:charset w:val="00"/>
    <w:family w:val="swiss"/>
    <w:pitch w:val="default"/>
    <w:sig w:usb0="00000000" w:usb1="C000247B" w:usb2="00000009" w:usb3="00000000" w:csb0="2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06946" w:rsidRDefault="00B06946" w:rsidP="00B43901">
      <w:r>
        <w:separator/>
      </w:r>
    </w:p>
  </w:footnote>
  <w:footnote w:type="continuationSeparator" w:id="0">
    <w:p w:rsidR="00B06946" w:rsidRDefault="00B06946" w:rsidP="00B4390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00172A27"/>
    <w:rsid w:val="001A2970"/>
    <w:rsid w:val="00B06946"/>
    <w:rsid w:val="00B43901"/>
    <w:rsid w:val="08D91780"/>
    <w:rsid w:val="105E5B76"/>
    <w:rsid w:val="11472CDB"/>
    <w:rsid w:val="15D911D5"/>
    <w:rsid w:val="20252126"/>
    <w:rsid w:val="20C0644D"/>
    <w:rsid w:val="2BEB3E77"/>
    <w:rsid w:val="2EA77A09"/>
    <w:rsid w:val="2F9D71A6"/>
    <w:rsid w:val="38D80DCE"/>
    <w:rsid w:val="42543654"/>
    <w:rsid w:val="4264665B"/>
    <w:rsid w:val="45D27693"/>
    <w:rsid w:val="48767029"/>
    <w:rsid w:val="4F8F5205"/>
    <w:rsid w:val="55DD47EC"/>
    <w:rsid w:val="5D501390"/>
    <w:rsid w:val="67FF3AE4"/>
    <w:rsid w:val="6C0C72FD"/>
    <w:rsid w:val="6ED05FAD"/>
    <w:rsid w:val="75555735"/>
    <w:rsid w:val="79320271"/>
    <w:rsid w:val="7E2023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A2970"/>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1A2970"/>
    <w:pPr>
      <w:jc w:val="left"/>
    </w:pPr>
  </w:style>
  <w:style w:type="character" w:styleId="a4">
    <w:name w:val="Hyperlink"/>
    <w:rsid w:val="001A2970"/>
    <w:rPr>
      <w:color w:val="000000"/>
      <w:u w:val="single"/>
    </w:rPr>
  </w:style>
  <w:style w:type="table" w:styleId="a5">
    <w:name w:val="Table Grid"/>
    <w:basedOn w:val="a1"/>
    <w:qFormat/>
    <w:rsid w:val="001A2970"/>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unhideWhenUsed/>
    <w:qFormat/>
    <w:rsid w:val="001A2970"/>
    <w:pPr>
      <w:widowControl w:val="0"/>
      <w:autoSpaceDE w:val="0"/>
      <w:autoSpaceDN w:val="0"/>
      <w:adjustRightInd w:val="0"/>
    </w:pPr>
    <w:rPr>
      <w:rFonts w:eastAsia="Times New Roman" w:cstheme="minorBidi" w:hint="eastAsia"/>
      <w:color w:val="000000"/>
      <w:sz w:val="24"/>
    </w:rPr>
  </w:style>
  <w:style w:type="paragraph" w:customStyle="1" w:styleId="Els-Title">
    <w:name w:val="Els-Title"/>
    <w:next w:val="Els-Author"/>
    <w:qFormat/>
    <w:rsid w:val="001A2970"/>
    <w:pPr>
      <w:suppressAutoHyphens/>
      <w:spacing w:after="240" w:line="400" w:lineRule="exact"/>
      <w:jc w:val="center"/>
    </w:pPr>
    <w:rPr>
      <w:sz w:val="34"/>
      <w:szCs w:val="22"/>
      <w:lang w:eastAsia="en-US"/>
    </w:rPr>
  </w:style>
  <w:style w:type="paragraph" w:customStyle="1" w:styleId="Els-Author">
    <w:name w:val="Els-Author"/>
    <w:next w:val="a"/>
    <w:qFormat/>
    <w:rsid w:val="001A2970"/>
    <w:pPr>
      <w:keepNext/>
      <w:suppressAutoHyphens/>
      <w:spacing w:after="160" w:line="300" w:lineRule="exact"/>
      <w:jc w:val="center"/>
    </w:pPr>
    <w:rPr>
      <w:sz w:val="26"/>
      <w:szCs w:val="22"/>
      <w:lang w:eastAsia="en-US"/>
    </w:rPr>
  </w:style>
  <w:style w:type="paragraph" w:customStyle="1" w:styleId="Author">
    <w:name w:val="Author"/>
    <w:uiPriority w:val="99"/>
    <w:qFormat/>
    <w:rsid w:val="001A2970"/>
    <w:pPr>
      <w:spacing w:before="360" w:after="40"/>
      <w:jc w:val="center"/>
    </w:pPr>
    <w:rPr>
      <w:rFonts w:eastAsiaTheme="minorEastAsia" w:cstheme="minorBidi"/>
      <w:sz w:val="22"/>
      <w:szCs w:val="22"/>
      <w:lang w:eastAsia="en-US"/>
    </w:rPr>
  </w:style>
  <w:style w:type="paragraph" w:customStyle="1" w:styleId="Els-Abstract-text">
    <w:name w:val="Els-Abstract-text"/>
    <w:next w:val="a"/>
    <w:qFormat/>
    <w:rsid w:val="001A2970"/>
    <w:pPr>
      <w:spacing w:line="220" w:lineRule="exact"/>
      <w:jc w:val="both"/>
    </w:pPr>
    <w:rPr>
      <w:sz w:val="18"/>
      <w:szCs w:val="22"/>
      <w:lang w:eastAsia="en-US"/>
    </w:rPr>
  </w:style>
  <w:style w:type="paragraph" w:customStyle="1" w:styleId="papertitle">
    <w:name w:val="paper title"/>
    <w:uiPriority w:val="99"/>
    <w:qFormat/>
    <w:rsid w:val="001A2970"/>
    <w:pPr>
      <w:spacing w:after="120"/>
      <w:jc w:val="center"/>
    </w:pPr>
    <w:rPr>
      <w:rFonts w:eastAsiaTheme="minorEastAsia" w:cstheme="minorBidi"/>
      <w:bCs/>
      <w:sz w:val="48"/>
      <w:szCs w:val="48"/>
      <w:lang w:eastAsia="en-US"/>
    </w:rPr>
  </w:style>
  <w:style w:type="character" w:customStyle="1" w:styleId="MTEquationSection">
    <w:name w:val="MTEquationSection"/>
    <w:basedOn w:val="a0"/>
    <w:qFormat/>
    <w:rsid w:val="001A2970"/>
    <w:rPr>
      <w:vanish/>
      <w:color w:val="FF0000"/>
    </w:rPr>
  </w:style>
  <w:style w:type="character" w:customStyle="1" w:styleId="fontstyle01">
    <w:name w:val="fontstyle01"/>
    <w:basedOn w:val="a0"/>
    <w:rsid w:val="001A2970"/>
    <w:rPr>
      <w:rFonts w:ascii="TimesNewRomanPS-BoldMT" w:eastAsia="TimesNewRomanPS-BoldMT" w:hAnsi="TimesNewRomanPS-BoldMT" w:cs="TimesNewRomanPS-BoldMT"/>
      <w:b/>
      <w:color w:val="000000"/>
      <w:sz w:val="22"/>
      <w:szCs w:val="22"/>
    </w:rPr>
  </w:style>
  <w:style w:type="character" w:customStyle="1" w:styleId="fontstyle21">
    <w:name w:val="fontstyle21"/>
    <w:basedOn w:val="a0"/>
    <w:rsid w:val="001A2970"/>
    <w:rPr>
      <w:rFonts w:ascii="TimesNewRomanPSMT" w:eastAsia="TimesNewRomanPSMT" w:hAnsi="TimesNewRomanPSMT" w:cs="TimesNewRomanPSMT"/>
      <w:color w:val="000000"/>
      <w:sz w:val="22"/>
      <w:szCs w:val="22"/>
    </w:rPr>
  </w:style>
  <w:style w:type="paragraph" w:styleId="a6">
    <w:name w:val="header"/>
    <w:basedOn w:val="a"/>
    <w:link w:val="Char"/>
    <w:rsid w:val="00B4390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6"/>
    <w:rsid w:val="00B43901"/>
    <w:rPr>
      <w:rFonts w:asciiTheme="minorHAnsi" w:eastAsiaTheme="minorEastAsia" w:hAnsiTheme="minorHAnsi" w:cstheme="minorBidi"/>
      <w:kern w:val="2"/>
      <w:sz w:val="18"/>
      <w:szCs w:val="18"/>
    </w:rPr>
  </w:style>
  <w:style w:type="paragraph" w:styleId="a7">
    <w:name w:val="footer"/>
    <w:basedOn w:val="a"/>
    <w:link w:val="Char0"/>
    <w:rsid w:val="00B43901"/>
    <w:pPr>
      <w:tabs>
        <w:tab w:val="center" w:pos="4153"/>
        <w:tab w:val="right" w:pos="8306"/>
      </w:tabs>
      <w:snapToGrid w:val="0"/>
      <w:jc w:val="left"/>
    </w:pPr>
    <w:rPr>
      <w:sz w:val="18"/>
      <w:szCs w:val="18"/>
    </w:rPr>
  </w:style>
  <w:style w:type="character" w:customStyle="1" w:styleId="Char0">
    <w:name w:val="页脚 Char"/>
    <w:basedOn w:val="a0"/>
    <w:link w:val="a7"/>
    <w:rsid w:val="00B43901"/>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paris.utdallas.edu/stqa" TargetMode="External"/><Relationship Id="rId13" Type="http://schemas.openxmlformats.org/officeDocument/2006/relationships/image" Target="media/image5.w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4.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6.wmf"/><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hyperlink" Target="http://paris.utdallas.edu/qrs16/" TargetMode="External"/><Relationship Id="rId14"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7008</Words>
  <Characters>39951</Characters>
  <Application>Microsoft Office Word</Application>
  <DocSecurity>0</DocSecurity>
  <Lines>332</Lines>
  <Paragraphs>93</Paragraphs>
  <ScaleCrop>false</ScaleCrop>
  <Company>Lenovo (Beijing) Limited</Company>
  <LinksUpToDate>false</LinksUpToDate>
  <CharactersWithSpaces>46866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wxx</cp:lastModifiedBy>
  <cp:revision>2</cp:revision>
  <cp:lastPrinted>2017-09-29T00:25:00Z</cp:lastPrinted>
  <dcterms:created xsi:type="dcterms:W3CDTF">2017-10-12T04:20:00Z</dcterms:created>
  <dcterms:modified xsi:type="dcterms:W3CDTF">2017-10-12T04:20:00Z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