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600" w:lineRule="exact"/>
        <w:ind w:right="320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附件：</w:t>
      </w:r>
    </w:p>
    <w:p>
      <w:pPr>
        <w:widowControl/>
        <w:adjustRightInd w:val="0"/>
        <w:snapToGrid w:val="0"/>
        <w:spacing w:line="600" w:lineRule="exact"/>
        <w:jc w:val="center"/>
        <w:rPr>
          <w:rFonts w:ascii="黑体" w:hAnsi="黑体" w:eastAsia="黑体" w:cs="黑体"/>
          <w:kern w:val="0"/>
          <w:sz w:val="44"/>
          <w:szCs w:val="44"/>
        </w:rPr>
      </w:pPr>
      <w:r>
        <w:rPr>
          <w:rFonts w:hint="eastAsia" w:ascii="黑体" w:hAnsi="黑体" w:eastAsia="黑体" w:cs="黑体"/>
          <w:kern w:val="0"/>
          <w:sz w:val="44"/>
          <w:szCs w:val="44"/>
        </w:rPr>
        <w:t>研发活动全覆盖专家服务团登记表</w:t>
      </w:r>
    </w:p>
    <w:tbl>
      <w:tblPr>
        <w:tblStyle w:val="10"/>
        <w:tblpPr w:leftFromText="180" w:rightFromText="180" w:vertAnchor="text" w:horzAnchor="page" w:tblpX="1426" w:tblpY="86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0"/>
        <w:gridCol w:w="2264"/>
        <w:gridCol w:w="1274"/>
        <w:gridCol w:w="2442"/>
        <w:gridCol w:w="18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50" w:type="dxa"/>
          </w:tcPr>
          <w:p>
            <w:pPr>
              <w:pStyle w:val="2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姓    名</w:t>
            </w:r>
          </w:p>
        </w:tc>
        <w:tc>
          <w:tcPr>
            <w:tcW w:w="2264" w:type="dxa"/>
          </w:tcPr>
          <w:p>
            <w:pPr>
              <w:pStyle w:val="2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274" w:type="dxa"/>
          </w:tcPr>
          <w:p>
            <w:pPr>
              <w:pStyle w:val="2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职    称</w:t>
            </w:r>
          </w:p>
        </w:tc>
        <w:tc>
          <w:tcPr>
            <w:tcW w:w="2442" w:type="dxa"/>
          </w:tcPr>
          <w:p>
            <w:pPr>
              <w:pStyle w:val="2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858" w:type="dxa"/>
            <w:vMerge w:val="restart"/>
          </w:tcPr>
          <w:p>
            <w:pPr>
              <w:pStyle w:val="2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5208905</wp:posOffset>
                  </wp:positionH>
                  <wp:positionV relativeFrom="paragraph">
                    <wp:posOffset>2347595</wp:posOffset>
                  </wp:positionV>
                  <wp:extent cx="1165860" cy="1550035"/>
                  <wp:effectExtent l="0" t="0" r="0" b="0"/>
                  <wp:wrapNone/>
                  <wp:docPr id="2" name="图片 2" descr="https://gss1.bdstatic.com/-vo3dSag_xI4khGkpoWK1HF6hhy/baike/w%3D268%3Bg%3D0/sign=73643de05a43fbf2c52ca1258845adbd/43a7d933c895d1431873fccb7af082025baf07d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https://gss1.bdstatic.com/-vo3dSag_xI4khGkpoWK1HF6hhy/baike/w%3D268%3Bg%3D0/sign=73643de05a43fbf2c52ca1258845adbd/43a7d933c895d1431873fccb7af082025baf07d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r:link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5860" cy="1550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50" w:type="dxa"/>
          </w:tcPr>
          <w:p>
            <w:pPr>
              <w:pStyle w:val="2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职    务</w:t>
            </w:r>
          </w:p>
        </w:tc>
        <w:tc>
          <w:tcPr>
            <w:tcW w:w="2264" w:type="dxa"/>
          </w:tcPr>
          <w:p>
            <w:pPr>
              <w:pStyle w:val="2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274" w:type="dxa"/>
          </w:tcPr>
          <w:p>
            <w:pPr>
              <w:pStyle w:val="2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专业领域</w:t>
            </w:r>
          </w:p>
        </w:tc>
        <w:sdt>
          <w:sdtPr>
            <w:rPr>
              <w:rFonts w:hint="eastAsia" w:ascii="仿宋" w:hAnsi="仿宋" w:eastAsia="仿宋" w:cs="仿宋"/>
              <w:b w:val="0"/>
              <w:bCs w:val="0"/>
              <w:sz w:val="24"/>
              <w:szCs w:val="24"/>
            </w:rPr>
            <w:id w:val="42197696"/>
            <w:lock w:val="sdtLocked"/>
            <w:placeholder>
              <w:docPart w:val="{f65ad158-9daa-4ab1-b949-5f8399616046}"/>
            </w:placeholder>
            <w:dropDownList>
              <w:listItem w:displayText="电子信息" w:value="电子信息"/>
              <w:listItem w:displayText="生物与新医药" w:value="生物与新医药"/>
              <w:listItem w:displayText="现代农业农村" w:value="现代农业农村"/>
              <w:listItem w:displayText="新材料" w:value="新材料"/>
              <w:listItem w:displayText="高技术服务" w:value="高技术服务"/>
              <w:listItem w:displayText="新能源与节能" w:value="新能源与节能"/>
              <w:listItem w:displayText="资源与环境" w:value="资源与环境"/>
              <w:listItem w:displayText="先进制造与自动化" w:value="先进制造与自动化"/>
              <w:listItem w:displayText=" " w:value="  "/>
            </w:dropDownList>
          </w:sdtPr>
          <w:sdtEndPr>
            <w:rPr>
              <w:rFonts w:hint="eastAsia" w:ascii="仿宋" w:hAnsi="仿宋" w:eastAsia="仿宋" w:cs="仿宋"/>
              <w:b w:val="0"/>
              <w:bCs w:val="0"/>
              <w:sz w:val="24"/>
              <w:szCs w:val="24"/>
            </w:rPr>
          </w:sdtEndPr>
          <w:sdtContent>
            <w:tc>
              <w:tcPr>
                <w:tcW w:w="2442" w:type="dxa"/>
              </w:tcPr>
              <w:p>
                <w:pPr>
                  <w:pStyle w:val="2"/>
                  <w:jc w:val="center"/>
                  <w:outlineLvl w:val="1"/>
                  <w:rPr>
                    <w:rFonts w:ascii="仿宋" w:hAnsi="仿宋" w:eastAsia="仿宋" w:cs="仿宋"/>
                    <w:b w:val="0"/>
                    <w:bCs w:val="0"/>
                    <w:sz w:val="24"/>
                    <w:szCs w:val="24"/>
                  </w:rPr>
                </w:pPr>
                <w:r>
                  <w:rPr>
                    <w:rFonts w:hint="eastAsia" w:ascii="仿宋" w:hAnsi="仿宋" w:eastAsia="仿宋" w:cs="仿宋"/>
                    <w:b w:val="0"/>
                    <w:bCs w:val="0"/>
                    <w:kern w:val="2"/>
                    <w:sz w:val="24"/>
                    <w:szCs w:val="24"/>
                    <w:lang w:val="en-US" w:eastAsia="zh-CN" w:bidi="ar-SA"/>
                  </w:rPr>
                  <w:t>资源与环境</w:t>
                </w:r>
              </w:p>
            </w:tc>
          </w:sdtContent>
        </w:sdt>
        <w:tc>
          <w:tcPr>
            <w:tcW w:w="1858" w:type="dxa"/>
            <w:vMerge w:val="continue"/>
          </w:tcPr>
          <w:p>
            <w:pPr>
              <w:pStyle w:val="2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50" w:type="dxa"/>
          </w:tcPr>
          <w:p>
            <w:pPr>
              <w:pStyle w:val="2"/>
              <w:snapToGrid w:val="0"/>
              <w:spacing w:line="240" w:lineRule="auto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工作单位</w:t>
            </w:r>
          </w:p>
        </w:tc>
        <w:tc>
          <w:tcPr>
            <w:tcW w:w="2264" w:type="dxa"/>
          </w:tcPr>
          <w:p>
            <w:pPr>
              <w:pStyle w:val="2"/>
              <w:snapToGrid w:val="0"/>
              <w:spacing w:line="240" w:lineRule="auto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274" w:type="dxa"/>
          </w:tcPr>
          <w:p>
            <w:pPr>
              <w:pStyle w:val="2"/>
              <w:snapToGrid w:val="0"/>
              <w:spacing w:line="240" w:lineRule="auto"/>
              <w:jc w:val="center"/>
              <w:outlineLvl w:val="1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联系方式</w:t>
            </w:r>
          </w:p>
        </w:tc>
        <w:tc>
          <w:tcPr>
            <w:tcW w:w="4300" w:type="dxa"/>
            <w:gridSpan w:val="2"/>
            <w:vAlign w:val="center"/>
          </w:tcPr>
          <w:p>
            <w:pPr>
              <w:snapToGrid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7" w:hRule="atLeast"/>
        </w:trPr>
        <w:tc>
          <w:tcPr>
            <w:tcW w:w="9288" w:type="dxa"/>
            <w:gridSpan w:val="5"/>
          </w:tcPr>
          <w:p>
            <w:pPr>
              <w:snapToGrid w:val="0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专家简介（200字左右）</w:t>
            </w:r>
          </w:p>
          <w:p>
            <w:pPr>
              <w:pStyle w:val="2"/>
              <w:snapToGrid w:val="0"/>
              <w:spacing w:line="240" w:lineRule="auto"/>
              <w:rPr>
                <w:rFonts w:ascii="仿宋" w:hAnsi="仿宋" w:eastAsia="仿宋" w:cs="仿宋"/>
                <w:b w:val="0"/>
                <w:bCs w:val="0"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>
      <w:pPr>
        <w:snapToGrid w:val="0"/>
      </w:pPr>
    </w:p>
    <w:sectPr>
      <w:footerReference r:id="rId3" w:type="default"/>
      <w:pgSz w:w="11906" w:h="16838"/>
      <w:pgMar w:top="1417" w:right="1417" w:bottom="1417" w:left="1417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431DAA"/>
    <w:rsid w:val="00007281"/>
    <w:rsid w:val="0018255B"/>
    <w:rsid w:val="002709B2"/>
    <w:rsid w:val="00AF6E6A"/>
    <w:rsid w:val="00B016B4"/>
    <w:rsid w:val="00B82709"/>
    <w:rsid w:val="00BC4A99"/>
    <w:rsid w:val="00DD63A7"/>
    <w:rsid w:val="08A41CC8"/>
    <w:rsid w:val="09E611AD"/>
    <w:rsid w:val="0A9F035E"/>
    <w:rsid w:val="18431DAA"/>
    <w:rsid w:val="1CB8218F"/>
    <w:rsid w:val="2B4E356C"/>
    <w:rsid w:val="39F61192"/>
    <w:rsid w:val="3FFF5156"/>
    <w:rsid w:val="477F5448"/>
    <w:rsid w:val="48322691"/>
    <w:rsid w:val="49315BEC"/>
    <w:rsid w:val="4D602499"/>
    <w:rsid w:val="51054E1A"/>
    <w:rsid w:val="546E41E6"/>
    <w:rsid w:val="5F3E4F7B"/>
    <w:rsid w:val="5F5D4A62"/>
    <w:rsid w:val="5FAE1348"/>
    <w:rsid w:val="6FFEEA15"/>
    <w:rsid w:val="707675E8"/>
    <w:rsid w:val="76FF6E61"/>
    <w:rsid w:val="776021E0"/>
    <w:rsid w:val="7CDF1802"/>
    <w:rsid w:val="BBFA0132"/>
    <w:rsid w:val="F7FFCC6D"/>
    <w:rsid w:val="FEB90164"/>
    <w:rsid w:val="FFBFFC61"/>
    <w:rsid w:val="FFF2E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iPriority="99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libri Light" w:hAnsi="Calibri Light" w:eastAsia="宋体" w:cs="Times New Roman"/>
      <w:b/>
      <w:bCs/>
      <w:szCs w:val="32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ate"/>
    <w:basedOn w:val="1"/>
    <w:next w:val="1"/>
    <w:link w:val="14"/>
    <w:uiPriority w:val="0"/>
    <w:pPr>
      <w:ind w:left="100" w:leftChars="2500"/>
    </w:pPr>
    <w:rPr>
      <w:rFonts w:ascii="新宋体" w:hAnsi="新宋体" w:eastAsia="新宋体" w:cs="Times New Roman"/>
      <w:sz w:val="28"/>
      <w:szCs w:val="24"/>
    </w:rPr>
  </w:style>
  <w:style w:type="paragraph" w:styleId="5">
    <w:name w:val="Balloon Text"/>
    <w:basedOn w:val="1"/>
    <w:link w:val="13"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  <w:szCs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Emphasis"/>
    <w:basedOn w:val="11"/>
    <w:qFormat/>
    <w:uiPriority w:val="0"/>
    <w:rPr>
      <w:i/>
    </w:rPr>
  </w:style>
  <w:style w:type="character" w:customStyle="1" w:styleId="13">
    <w:name w:val="批注框文本 Char"/>
    <w:basedOn w:val="11"/>
    <w:link w:val="5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日期 Char"/>
    <w:basedOn w:val="11"/>
    <w:link w:val="4"/>
    <w:uiPriority w:val="0"/>
    <w:rPr>
      <w:rFonts w:ascii="新宋体" w:hAnsi="新宋体" w:eastAsia="新宋体"/>
      <w:kern w:val="2"/>
      <w:sz w:val="2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glossaryDocument" Target="glossary/document.xml"/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https://gss1.bdstatic.com/-vo3dSag_xI4khGkpoWK1HF6hhy/baike/w%253D268%253Bg%253D0/sign=73643de05a43fbf2c52ca1258845adbd/43a7d933c895d1431873fccb7af082025baf07d4.jpg" TargetMode="Externa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f65ad158-9daa-4ab1-b949-5f8399616046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F65AD158-9DAA-4AB1-B949-5F8399616046}"/>
      </w:docPartPr>
      <w:docPartBody>
        <w:p>
          <w:r>
            <w:rPr>
              <w:color w:val="808080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bordersDoNotSurroundHeader w:val="1"/>
  <w:bordersDoNotSurroundFooter w:val="1"/>
  <w:defaultTabStop w:val="420"/>
  <w:characterSpacingControl w:val="doNotCompress"/>
  <w:compat>
    <w:useFELayout/>
    <w:splitPgBreakAndParaMark/>
    <w:compatSetting w:name="compatibilityMode" w:uri="http://schemas.microsoft.com/office/word" w:val="14"/>
  </w:compat>
  <w:rsids>
    <w:rsidRoot w:val="004D0508"/>
    <w:rsid w:val="00293075"/>
    <w:rsid w:val="004D0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iPriority="1" w:name="Default Paragraph Font"/>
    <w:lsdException w:uiPriority="99" w:name="Normal Table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379</Words>
  <Characters>2161</Characters>
  <Lines>18</Lines>
  <Paragraphs>5</Paragraphs>
  <TotalTime>68</TotalTime>
  <ScaleCrop>false</ScaleCrop>
  <LinksUpToDate>false</LinksUpToDate>
  <CharactersWithSpaces>2535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2022-03-04T08:22:00Z</dcterms:created>
  <dc:creator>Administrator</dc:creator>
  <cp:lastModifiedBy>Z Z * U K</cp:lastModifiedBy>
  <dcterms:modified xsi:type="dcterms:W3CDTF">2022-03-14T07:26:49Z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3A414984851D416A9DB7B1EEF2A86BB9</vt:lpwstr>
  </property>
</Properties>
</file>