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618" w:rsidRDefault="0068214A">
      <w:pPr>
        <w:jc w:val="center"/>
        <w:rPr>
          <w:rFonts w:ascii="黑体" w:eastAsia="黑体" w:hAnsi="Verdana"/>
          <w:b/>
          <w:sz w:val="36"/>
          <w:szCs w:val="36"/>
        </w:rPr>
      </w:pPr>
      <w:r>
        <w:rPr>
          <w:rFonts w:ascii="黑体" w:eastAsia="黑体" w:hAnsi="宋体" w:cs="宋体" w:hint="eastAsia"/>
          <w:b/>
          <w:kern w:val="0"/>
          <w:sz w:val="36"/>
          <w:szCs w:val="36"/>
        </w:rPr>
        <w:t>第十六届“高教杯”全国大学生先进成图技术与产品信息建模创新大赛</w:t>
      </w:r>
      <w:r>
        <w:rPr>
          <w:rFonts w:ascii="黑体" w:eastAsia="黑体" w:hAnsi="Verdana" w:hint="eastAsia"/>
          <w:b/>
          <w:sz w:val="36"/>
          <w:szCs w:val="36"/>
        </w:rPr>
        <w:t>建筑类竞赛大纲</w:t>
      </w:r>
    </w:p>
    <w:p w:rsidR="00073618" w:rsidRDefault="009165CB" w:rsidP="009165CB">
      <w:pPr>
        <w:spacing w:before="50" w:line="440" w:lineRule="exact"/>
        <w:ind w:left="426" w:rightChars="50" w:right="105"/>
        <w:rPr>
          <w:rFonts w:ascii="黑体" w:eastAsia="黑体" w:hAnsi="Verdana"/>
          <w:b/>
          <w:sz w:val="24"/>
        </w:rPr>
      </w:pPr>
      <w:r>
        <w:rPr>
          <w:rFonts w:ascii="黑体" w:eastAsia="黑体" w:hAnsi="Verdana" w:hint="eastAsia"/>
          <w:b/>
          <w:sz w:val="24"/>
        </w:rPr>
        <w:t>一、</w:t>
      </w:r>
      <w:r w:rsidR="0068214A">
        <w:rPr>
          <w:rFonts w:ascii="黑体" w:eastAsia="黑体" w:hAnsi="Verdana" w:hint="eastAsia"/>
          <w:b/>
          <w:sz w:val="24"/>
        </w:rPr>
        <w:t>竞赛目的</w:t>
      </w:r>
    </w:p>
    <w:p w:rsidR="00073618" w:rsidRDefault="0068214A">
      <w:pPr>
        <w:pStyle w:val="a3"/>
      </w:pPr>
      <w:r>
        <w:rPr>
          <w:rFonts w:hint="eastAsia"/>
        </w:rPr>
        <w:t>随着计算机应用技术的发展和普及，采用计算机绘制图形和处理图像技术已成为现代工程设计与绘</w:t>
      </w:r>
      <w:bookmarkStart w:id="0" w:name="_GoBack"/>
      <w:bookmarkEnd w:id="0"/>
      <w:r>
        <w:rPr>
          <w:rFonts w:hint="eastAsia"/>
        </w:rPr>
        <w:t>图的主要手段，学习和掌握先进成图技术和建筑信息建模技术已成为学习</w:t>
      </w:r>
      <w:proofErr w:type="gramStart"/>
      <w:r>
        <w:rPr>
          <w:rFonts w:hint="eastAsia"/>
        </w:rPr>
        <w:t>工程图学的</w:t>
      </w:r>
      <w:proofErr w:type="gramEnd"/>
      <w:r>
        <w:rPr>
          <w:rFonts w:hint="eastAsia"/>
        </w:rPr>
        <w:t>重要目标。</w:t>
      </w:r>
    </w:p>
    <w:p w:rsidR="00073618" w:rsidRPr="009165CB" w:rsidRDefault="0068214A">
      <w:pPr>
        <w:pStyle w:val="a3"/>
      </w:pPr>
      <w:r w:rsidRPr="009165CB">
        <w:rPr>
          <w:rFonts w:hint="eastAsia"/>
        </w:rPr>
        <w:t>为适应“新工科”《工程教育认证标准》和《普通高等学校本科专业类教学质量国家标准》对土木工程类专业的毕业要求，培养具有识别、表达、分析和解决复杂土木工程问题能力的创新人才，促进“建筑制图”、“建筑</w:t>
      </w:r>
      <w:r w:rsidRPr="009165CB">
        <w:rPr>
          <w:rFonts w:hint="eastAsia"/>
        </w:rPr>
        <w:t>CAD</w:t>
      </w:r>
      <w:r w:rsidRPr="009165CB">
        <w:rPr>
          <w:rFonts w:hint="eastAsia"/>
        </w:rPr>
        <w:t>”、“</w:t>
      </w:r>
      <w:r w:rsidRPr="009165CB">
        <w:rPr>
          <w:rFonts w:hint="eastAsia"/>
        </w:rPr>
        <w:t>BIM</w:t>
      </w:r>
      <w:r w:rsidRPr="009165CB">
        <w:rPr>
          <w:rFonts w:hint="eastAsia"/>
        </w:rPr>
        <w:t>技术及</w:t>
      </w:r>
      <w:r w:rsidRPr="009165CB">
        <w:rPr>
          <w:rFonts w:hint="eastAsia"/>
        </w:rPr>
        <w:t>应用”等课程的教学方式从“教得好”向“学得好”转变，提高学生绘图技能和使用现代工具（计算机绘图）的能力，检验教学目标和培养效果达成度的有效性，为学生发现自我展现自我提供一个展示舞台，为实现中华民族的伟大复兴发现和选拔创新人才，特制订本大纲。</w:t>
      </w:r>
    </w:p>
    <w:p w:rsidR="00073618" w:rsidRPr="009165CB" w:rsidRDefault="0068214A">
      <w:pPr>
        <w:spacing w:before="50" w:line="440" w:lineRule="exact"/>
        <w:ind w:rightChars="50" w:right="105" w:firstLineChars="196" w:firstLine="472"/>
        <w:rPr>
          <w:rFonts w:ascii="黑体" w:eastAsia="黑体" w:hAnsi="Verdana"/>
          <w:b/>
          <w:sz w:val="24"/>
        </w:rPr>
      </w:pPr>
      <w:r w:rsidRPr="009165CB">
        <w:rPr>
          <w:rFonts w:ascii="黑体" w:eastAsia="黑体" w:hAnsi="Verdana" w:hint="eastAsia"/>
          <w:b/>
          <w:sz w:val="24"/>
        </w:rPr>
        <w:t>二、竞赛内容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黑体" w:eastAsia="黑体" w:hAnsi="Verdana"/>
          <w:sz w:val="24"/>
        </w:rPr>
      </w:pPr>
      <w:r w:rsidRPr="009165CB">
        <w:rPr>
          <w:rFonts w:ascii="黑体" w:eastAsia="黑体" w:hAnsi="Verdana" w:hint="eastAsia"/>
          <w:sz w:val="24"/>
        </w:rPr>
        <w:t>1</w:t>
      </w:r>
      <w:r w:rsidRPr="009165CB">
        <w:rPr>
          <w:rFonts w:ascii="黑体" w:eastAsia="黑体" w:hAnsi="Verdana" w:hint="eastAsia"/>
          <w:sz w:val="24"/>
        </w:rPr>
        <w:t>．</w:t>
      </w:r>
      <w:r w:rsidRPr="009165CB">
        <w:rPr>
          <w:rFonts w:ascii="黑体" w:eastAsia="黑体" w:hAnsi="Verdana" w:hint="eastAsia"/>
          <w:sz w:val="24"/>
        </w:rPr>
        <w:t>CAD</w:t>
      </w:r>
      <w:r w:rsidRPr="009165CB">
        <w:rPr>
          <w:rFonts w:ascii="黑体" w:eastAsia="黑体" w:hAnsi="Verdana" w:hint="eastAsia"/>
          <w:sz w:val="24"/>
        </w:rPr>
        <w:t>绘图：（共</w:t>
      </w:r>
      <w:r w:rsidRPr="009165CB">
        <w:rPr>
          <w:rFonts w:ascii="黑体" w:eastAsia="黑体" w:hAnsi="Verdana"/>
          <w:sz w:val="24"/>
        </w:rPr>
        <w:t>9</w:t>
      </w:r>
      <w:r w:rsidRPr="009165CB">
        <w:rPr>
          <w:rFonts w:ascii="黑体" w:eastAsia="黑体" w:hAnsi="Verdana" w:hint="eastAsia"/>
          <w:sz w:val="24"/>
        </w:rPr>
        <w:t>0</w:t>
      </w:r>
      <w:r w:rsidRPr="009165CB">
        <w:rPr>
          <w:rFonts w:ascii="黑体" w:eastAsia="黑体" w:hAnsi="Verdana" w:hint="eastAsia"/>
          <w:sz w:val="24"/>
        </w:rPr>
        <w:t>分钟）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使用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软件，根据所给建筑平面图和立面图（</w:t>
      </w:r>
      <w:r w:rsidRPr="009165CB">
        <w:rPr>
          <w:rFonts w:ascii="仿宋_GB2312" w:eastAsia="仿宋_GB2312" w:hAnsi="Verdana" w:hint="eastAsia"/>
          <w:sz w:val="24"/>
        </w:rPr>
        <w:t>PDF</w:t>
      </w:r>
      <w:r w:rsidRPr="009165CB">
        <w:rPr>
          <w:rFonts w:ascii="仿宋_GB2312" w:eastAsia="仿宋_GB2312" w:hAnsi="Verdana" w:hint="eastAsia"/>
          <w:sz w:val="24"/>
        </w:rPr>
        <w:t>格式文件），按照要求绘制建筑剖面图。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黑体" w:eastAsia="黑体" w:hAnsi="Verdana"/>
          <w:sz w:val="24"/>
        </w:rPr>
      </w:pPr>
      <w:r w:rsidRPr="009165CB">
        <w:rPr>
          <w:rFonts w:ascii="黑体" w:eastAsia="黑体" w:hAnsi="Verdana" w:hint="eastAsia"/>
          <w:sz w:val="24"/>
        </w:rPr>
        <w:t>2</w:t>
      </w:r>
      <w:r w:rsidRPr="009165CB">
        <w:rPr>
          <w:rFonts w:ascii="黑体" w:eastAsia="黑体" w:hAnsi="Verdana" w:hint="eastAsia"/>
          <w:sz w:val="24"/>
        </w:rPr>
        <w:t>．</w:t>
      </w:r>
      <w:r w:rsidRPr="009165CB">
        <w:rPr>
          <w:rFonts w:ascii="黑体" w:eastAsia="黑体" w:hAnsi="Verdana" w:hint="eastAsia"/>
          <w:sz w:val="24"/>
        </w:rPr>
        <w:t>BIM</w:t>
      </w:r>
      <w:r w:rsidRPr="009165CB">
        <w:rPr>
          <w:rFonts w:ascii="黑体" w:eastAsia="黑体" w:hAnsi="Verdana" w:hint="eastAsia"/>
          <w:sz w:val="24"/>
        </w:rPr>
        <w:t>绘图（建筑三维建模与施工图输出）：（共</w:t>
      </w:r>
      <w:r w:rsidRPr="009165CB">
        <w:rPr>
          <w:rFonts w:ascii="黑体" w:eastAsia="黑体" w:hAnsi="Verdana"/>
          <w:sz w:val="24"/>
        </w:rPr>
        <w:t>9</w:t>
      </w:r>
      <w:r w:rsidRPr="009165CB">
        <w:rPr>
          <w:rFonts w:ascii="黑体" w:eastAsia="黑体" w:hAnsi="Verdana" w:hint="eastAsia"/>
          <w:sz w:val="24"/>
        </w:rPr>
        <w:t>0</w:t>
      </w:r>
      <w:r w:rsidRPr="009165CB">
        <w:rPr>
          <w:rFonts w:ascii="黑体" w:eastAsia="黑体" w:hAnsi="Verdana" w:hint="eastAsia"/>
          <w:sz w:val="24"/>
        </w:rPr>
        <w:t>分钟）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b/>
          <w:sz w:val="24"/>
        </w:rPr>
      </w:pPr>
      <w:r>
        <w:rPr>
          <w:rFonts w:ascii="仿宋_GB2312" w:eastAsia="仿宋_GB2312" w:hAnsi="Verdana" w:hint="eastAsia"/>
          <w:sz w:val="24"/>
        </w:rPr>
        <w:t>根据所给建筑施工图纸，建立完整的建筑物三维模型并生成或绘制建筑施工图。</w:t>
      </w:r>
    </w:p>
    <w:p w:rsidR="00073618" w:rsidRDefault="0068214A">
      <w:pPr>
        <w:spacing w:before="50" w:line="440" w:lineRule="exact"/>
        <w:ind w:left="480" w:rightChars="50" w:right="105"/>
        <w:rPr>
          <w:rFonts w:ascii="黑体" w:eastAsia="黑体" w:hAnsi="Verdana"/>
          <w:b/>
          <w:sz w:val="24"/>
        </w:rPr>
      </w:pPr>
      <w:r>
        <w:rPr>
          <w:rFonts w:ascii="黑体" w:eastAsia="黑体" w:hAnsi="Verdana" w:hint="eastAsia"/>
          <w:b/>
          <w:sz w:val="24"/>
        </w:rPr>
        <w:t>三、竞赛与知识技能要求</w:t>
      </w:r>
    </w:p>
    <w:p w:rsidR="00073618" w:rsidRDefault="0068214A">
      <w:pPr>
        <w:spacing w:before="50" w:line="440" w:lineRule="exact"/>
        <w:ind w:left="480" w:rightChars="50" w:right="105"/>
        <w:rPr>
          <w:rFonts w:ascii="仿宋_GB2312" w:eastAsia="仿宋_GB2312" w:hAnsi="Verdana"/>
          <w:sz w:val="24"/>
        </w:rPr>
      </w:pPr>
      <w:r>
        <w:rPr>
          <w:rFonts w:ascii="黑体" w:eastAsia="黑体" w:hAnsi="Verdana" w:hint="eastAsia"/>
          <w:b/>
          <w:sz w:val="28"/>
          <w:szCs w:val="28"/>
        </w:rPr>
        <w:t>1.</w:t>
      </w:r>
      <w:r>
        <w:rPr>
          <w:rFonts w:ascii="黑体" w:eastAsia="黑体" w:hAnsi="Verdana" w:hint="eastAsia"/>
          <w:b/>
          <w:sz w:val="24"/>
        </w:rPr>
        <w:t>基本知识与技能要求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（</w:t>
      </w:r>
      <w:r>
        <w:rPr>
          <w:rFonts w:ascii="仿宋_GB2312" w:eastAsia="仿宋_GB2312" w:hAnsi="宋体" w:hint="eastAsia"/>
          <w:sz w:val="24"/>
        </w:rPr>
        <w:t>1</w:t>
      </w:r>
      <w:r>
        <w:rPr>
          <w:rFonts w:ascii="仿宋_GB2312" w:eastAsia="仿宋_GB2312" w:hAnsi="宋体" w:hint="eastAsia"/>
          <w:sz w:val="24"/>
        </w:rPr>
        <w:t>）投影知识：正投影、轴测投影、透视投影；</w:t>
      </w:r>
      <w:r>
        <w:rPr>
          <w:rFonts w:ascii="仿宋_GB2312" w:eastAsia="仿宋_GB2312" w:hAnsi="宋体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（</w:t>
      </w:r>
      <w:r>
        <w:rPr>
          <w:rFonts w:ascii="仿宋_GB2312" w:eastAsia="仿宋_GB2312" w:hAnsi="宋体" w:hint="eastAsia"/>
          <w:sz w:val="24"/>
        </w:rPr>
        <w:t>2</w:t>
      </w:r>
      <w:r>
        <w:rPr>
          <w:rFonts w:ascii="仿宋_GB2312" w:eastAsia="仿宋_GB2312" w:hAnsi="宋体" w:hint="eastAsia"/>
          <w:sz w:val="24"/>
        </w:rPr>
        <w:t>）工程形体的表达方法；</w:t>
      </w:r>
      <w:r>
        <w:rPr>
          <w:rFonts w:ascii="仿宋_GB2312" w:eastAsia="仿宋_GB2312" w:hAnsi="宋体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 w:rsidRPr="009165CB">
        <w:rPr>
          <w:rFonts w:ascii="仿宋_GB2312" w:eastAsia="仿宋_GB2312" w:hAnsi="宋体" w:hint="eastAsia"/>
          <w:sz w:val="24"/>
        </w:rPr>
        <w:t>（</w:t>
      </w:r>
      <w:r w:rsidRPr="009165CB">
        <w:rPr>
          <w:rFonts w:ascii="仿宋_GB2312" w:eastAsia="仿宋_GB2312" w:hAnsi="宋体" w:hint="eastAsia"/>
          <w:sz w:val="24"/>
        </w:rPr>
        <w:t>3</w:t>
      </w:r>
      <w:r w:rsidRPr="009165CB">
        <w:rPr>
          <w:rFonts w:ascii="仿宋_GB2312" w:eastAsia="仿宋_GB2312" w:hAnsi="宋体" w:hint="eastAsia"/>
          <w:sz w:val="24"/>
        </w:rPr>
        <w:t>）建筑类国家制图标准的相关规定；</w:t>
      </w:r>
      <w:r w:rsidRPr="009165CB">
        <w:rPr>
          <w:rFonts w:ascii="仿宋_GB2312" w:eastAsia="仿宋_GB2312" w:hAnsi="宋体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 w:rsidRPr="009165CB">
        <w:rPr>
          <w:rFonts w:ascii="仿宋_GB2312" w:eastAsia="仿宋_GB2312" w:hAnsi="宋体" w:hint="eastAsia"/>
          <w:sz w:val="24"/>
        </w:rPr>
        <w:t>（</w:t>
      </w:r>
      <w:r w:rsidRPr="009165CB">
        <w:rPr>
          <w:rFonts w:ascii="仿宋_GB2312" w:eastAsia="仿宋_GB2312" w:hAnsi="宋体" w:hint="eastAsia"/>
          <w:sz w:val="24"/>
        </w:rPr>
        <w:t>4</w:t>
      </w:r>
      <w:r w:rsidRPr="009165CB">
        <w:rPr>
          <w:rFonts w:ascii="仿宋_GB2312" w:eastAsia="仿宋_GB2312" w:hAnsi="宋体" w:hint="eastAsia"/>
          <w:sz w:val="24"/>
        </w:rPr>
        <w:t>）建筑工程施工图的识读、表达及</w:t>
      </w:r>
      <w:r w:rsidRPr="009165CB">
        <w:rPr>
          <w:rFonts w:ascii="仿宋_GB2312" w:eastAsia="仿宋_GB2312" w:hAnsi="宋体" w:hint="eastAsia"/>
          <w:sz w:val="24"/>
        </w:rPr>
        <w:t>CAD</w:t>
      </w:r>
      <w:r w:rsidRPr="009165CB">
        <w:rPr>
          <w:rFonts w:ascii="仿宋_GB2312" w:eastAsia="仿宋_GB2312" w:hAnsi="宋体" w:hint="eastAsia"/>
          <w:sz w:val="24"/>
        </w:rPr>
        <w:t>绘制；</w:t>
      </w:r>
      <w:r w:rsidRPr="009165CB">
        <w:rPr>
          <w:rFonts w:ascii="仿宋_GB2312" w:eastAsia="仿宋_GB2312" w:hAnsi="宋体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 w:rsidRPr="009165CB">
        <w:rPr>
          <w:rFonts w:ascii="仿宋_GB2312" w:eastAsia="仿宋_GB2312" w:hAnsi="宋体" w:hint="eastAsia"/>
          <w:sz w:val="24"/>
        </w:rPr>
        <w:t>（</w:t>
      </w:r>
      <w:r w:rsidRPr="009165CB">
        <w:rPr>
          <w:rFonts w:ascii="仿宋_GB2312" w:eastAsia="仿宋_GB2312" w:hAnsi="宋体" w:hint="eastAsia"/>
          <w:sz w:val="24"/>
        </w:rPr>
        <w:t>5</w:t>
      </w:r>
      <w:r w:rsidRPr="009165CB">
        <w:rPr>
          <w:rFonts w:ascii="仿宋_GB2312" w:eastAsia="仿宋_GB2312" w:hAnsi="宋体" w:hint="eastAsia"/>
          <w:sz w:val="24"/>
        </w:rPr>
        <w:t>）计算机三维建模的知识与技能；</w:t>
      </w:r>
      <w:r w:rsidRPr="009165CB">
        <w:rPr>
          <w:rFonts w:ascii="仿宋_GB2312" w:eastAsia="仿宋_GB2312" w:hAnsi="宋体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 w:rsidRPr="009165CB">
        <w:rPr>
          <w:rFonts w:ascii="仿宋_GB2312" w:eastAsia="仿宋_GB2312" w:hAnsi="宋体" w:hint="eastAsia"/>
          <w:sz w:val="24"/>
        </w:rPr>
        <w:t>（</w:t>
      </w:r>
      <w:r w:rsidRPr="009165CB">
        <w:rPr>
          <w:rFonts w:ascii="仿宋_GB2312" w:eastAsia="仿宋_GB2312" w:hAnsi="宋体" w:hint="eastAsia"/>
          <w:sz w:val="24"/>
        </w:rPr>
        <w:t>6</w:t>
      </w:r>
      <w:r w:rsidRPr="009165CB">
        <w:rPr>
          <w:rFonts w:ascii="仿宋_GB2312" w:eastAsia="仿宋_GB2312" w:hAnsi="宋体" w:hint="eastAsia"/>
          <w:sz w:val="24"/>
        </w:rPr>
        <w:t>）计算机二维施工图生成技能；</w:t>
      </w:r>
      <w:r w:rsidRPr="009165CB">
        <w:rPr>
          <w:rFonts w:ascii="仿宋_GB2312" w:eastAsia="仿宋_GB2312" w:hAnsi="宋体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宋体"/>
          <w:sz w:val="24"/>
        </w:rPr>
      </w:pPr>
      <w:r w:rsidRPr="009165CB">
        <w:rPr>
          <w:rFonts w:ascii="仿宋_GB2312" w:eastAsia="仿宋_GB2312" w:hAnsi="宋体" w:hint="eastAsia"/>
          <w:sz w:val="24"/>
        </w:rPr>
        <w:t>（</w:t>
      </w:r>
      <w:r w:rsidRPr="009165CB">
        <w:rPr>
          <w:rFonts w:ascii="仿宋_GB2312" w:eastAsia="仿宋_GB2312" w:hAnsi="宋体" w:hint="eastAsia"/>
          <w:sz w:val="24"/>
        </w:rPr>
        <w:t>7</w:t>
      </w:r>
      <w:r w:rsidRPr="009165CB">
        <w:rPr>
          <w:rFonts w:ascii="仿宋_GB2312" w:eastAsia="仿宋_GB2312" w:hAnsi="宋体" w:hint="eastAsia"/>
          <w:sz w:val="24"/>
        </w:rPr>
        <w:t>）建筑信息模型（</w:t>
      </w:r>
      <w:r w:rsidRPr="009165CB">
        <w:rPr>
          <w:rFonts w:ascii="仿宋_GB2312" w:eastAsia="仿宋_GB2312" w:hAnsi="宋体" w:hint="eastAsia"/>
          <w:sz w:val="24"/>
        </w:rPr>
        <w:t>BIM</w:t>
      </w:r>
      <w:r w:rsidRPr="009165CB">
        <w:rPr>
          <w:rFonts w:ascii="仿宋_GB2312" w:eastAsia="仿宋_GB2312" w:hAnsi="宋体" w:hint="eastAsia"/>
          <w:sz w:val="24"/>
        </w:rPr>
        <w:t>）的基础知识与基本技能。</w:t>
      </w:r>
    </w:p>
    <w:p w:rsidR="00073618" w:rsidRPr="009165CB" w:rsidRDefault="0068214A">
      <w:pPr>
        <w:spacing w:before="50" w:line="440" w:lineRule="exact"/>
        <w:ind w:leftChars="278" w:left="584" w:rightChars="50" w:right="105"/>
        <w:jc w:val="left"/>
        <w:rPr>
          <w:rFonts w:ascii="黑体" w:eastAsia="黑体" w:hAnsi="Verdana"/>
          <w:b/>
          <w:sz w:val="24"/>
        </w:rPr>
      </w:pPr>
      <w:r w:rsidRPr="009165CB">
        <w:rPr>
          <w:rFonts w:ascii="黑体" w:eastAsia="黑体" w:hAnsi="Verdana" w:hint="eastAsia"/>
          <w:b/>
          <w:sz w:val="24"/>
        </w:rPr>
        <w:t>2</w:t>
      </w:r>
      <w:r w:rsidRPr="009165CB">
        <w:rPr>
          <w:rFonts w:ascii="黑体" w:eastAsia="黑体" w:hAnsi="Verdana" w:hint="eastAsia"/>
          <w:b/>
          <w:sz w:val="24"/>
        </w:rPr>
        <w:t>．</w:t>
      </w:r>
      <w:r w:rsidRPr="009165CB">
        <w:rPr>
          <w:rFonts w:ascii="黑体" w:eastAsia="黑体" w:hAnsi="Verdana" w:hint="eastAsia"/>
          <w:b/>
          <w:sz w:val="24"/>
        </w:rPr>
        <w:t>CAD</w:t>
      </w:r>
      <w:r w:rsidRPr="009165CB">
        <w:rPr>
          <w:rFonts w:ascii="黑体" w:eastAsia="黑体" w:hAnsi="Verdana" w:hint="eastAsia"/>
          <w:b/>
          <w:sz w:val="24"/>
        </w:rPr>
        <w:t>绘图竞赛要求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lastRenderedPageBreak/>
        <w:t>（</w:t>
      </w:r>
      <w:r w:rsidRPr="009165CB">
        <w:rPr>
          <w:rFonts w:ascii="仿宋_GB2312" w:eastAsia="仿宋_GB2312" w:hAnsi="Verdana" w:hint="eastAsia"/>
          <w:sz w:val="24"/>
        </w:rPr>
        <w:t>1</w:t>
      </w:r>
      <w:r w:rsidRPr="009165CB">
        <w:rPr>
          <w:rFonts w:ascii="仿宋_GB2312" w:eastAsia="仿宋_GB2312" w:hAnsi="Verdana" w:hint="eastAsia"/>
          <w:sz w:val="24"/>
        </w:rPr>
        <w:t>）按要求采用标准图幅和比例，注意按要求绘制图名和标题栏；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2</w:t>
      </w:r>
      <w:r w:rsidRPr="009165CB">
        <w:rPr>
          <w:rFonts w:ascii="仿宋_GB2312" w:eastAsia="仿宋_GB2312" w:hAnsi="Verdana" w:hint="eastAsia"/>
          <w:sz w:val="24"/>
        </w:rPr>
        <w:t>）熟练掌握建筑施工图的识读和表达方法，能够通过所给建筑施工图的识读，准确理解房屋的主体结构及内部构造，并按照竞赛题目指定的要求绘制建筑剖面图；</w:t>
      </w:r>
      <w:r w:rsidRPr="009165CB">
        <w:rPr>
          <w:rFonts w:ascii="仿宋_GB2312" w:eastAsia="仿宋_GB2312" w:hAnsi="Verdana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4</w:t>
      </w:r>
      <w:r w:rsidRPr="009165CB">
        <w:rPr>
          <w:rFonts w:ascii="仿宋_GB2312" w:eastAsia="仿宋_GB2312" w:hAnsi="Verdana" w:hint="eastAsia"/>
          <w:sz w:val="24"/>
        </w:rPr>
        <w:t>）熟练使用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软件绘制轴网、剖面楼梯、剖面墙、梁、剖面门窗等，正确进行充填，正确标注尺寸和标高，剖面图中投影关系正确；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5</w:t>
      </w:r>
      <w:r w:rsidRPr="009165CB">
        <w:rPr>
          <w:rFonts w:ascii="仿宋_GB2312" w:eastAsia="仿宋_GB2312" w:hAnsi="Verdana" w:hint="eastAsia"/>
          <w:sz w:val="24"/>
        </w:rPr>
        <w:t>）所绘建筑施工图应符合国家现行建筑制图标准《房屋建筑制图统一标准》（</w:t>
      </w:r>
      <w:r w:rsidRPr="009165CB">
        <w:rPr>
          <w:rFonts w:ascii="仿宋_GB2312" w:eastAsia="仿宋_GB2312" w:hAnsi="Verdana" w:hint="eastAsia"/>
          <w:sz w:val="24"/>
        </w:rPr>
        <w:t>GB /T50001</w:t>
      </w:r>
      <w:r w:rsidRPr="009165CB">
        <w:rPr>
          <w:rFonts w:ascii="仿宋_GB2312" w:eastAsia="仿宋_GB2312" w:hAnsi="Verdana" w:hint="eastAsia"/>
          <w:sz w:val="24"/>
        </w:rPr>
        <w:t>—</w:t>
      </w:r>
      <w:r w:rsidRPr="009165CB">
        <w:rPr>
          <w:rFonts w:ascii="仿宋_GB2312" w:eastAsia="仿宋_GB2312" w:hAnsi="Verdana" w:hint="eastAsia"/>
          <w:sz w:val="24"/>
        </w:rPr>
        <w:t>2017</w:t>
      </w:r>
      <w:r w:rsidRPr="009165CB">
        <w:rPr>
          <w:rFonts w:ascii="仿宋_GB2312" w:eastAsia="仿宋_GB2312" w:hAnsi="Verdana" w:hint="eastAsia"/>
          <w:sz w:val="24"/>
        </w:rPr>
        <w:t>）、《建筑制图标准》（</w:t>
      </w:r>
      <w:r w:rsidRPr="009165CB">
        <w:rPr>
          <w:rFonts w:ascii="仿宋_GB2312" w:eastAsia="仿宋_GB2312" w:hAnsi="Verdana" w:hint="eastAsia"/>
          <w:sz w:val="24"/>
        </w:rPr>
        <w:t>GB/T 50104-2010</w:t>
      </w:r>
      <w:r w:rsidRPr="009165CB">
        <w:rPr>
          <w:rFonts w:ascii="仿宋_GB2312" w:eastAsia="仿宋_GB2312" w:hAnsi="Verdana" w:hint="eastAsia"/>
          <w:sz w:val="24"/>
        </w:rPr>
        <w:t>）及相关建筑规范的要求；</w:t>
      </w:r>
      <w:r w:rsidRPr="009165CB">
        <w:rPr>
          <w:rFonts w:ascii="仿宋_GB2312" w:eastAsia="仿宋_GB2312" w:hAnsi="Verdana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6</w:t>
      </w:r>
      <w:r w:rsidRPr="009165CB">
        <w:rPr>
          <w:rFonts w:ascii="仿宋_GB2312" w:eastAsia="仿宋_GB2312" w:hAnsi="Verdana" w:hint="eastAsia"/>
          <w:sz w:val="24"/>
        </w:rPr>
        <w:t>）图面要求：作图准确、布图均匀、</w:t>
      </w:r>
      <w:proofErr w:type="gramStart"/>
      <w:r w:rsidRPr="009165CB">
        <w:rPr>
          <w:rFonts w:ascii="仿宋_GB2312" w:eastAsia="仿宋_GB2312" w:hAnsi="Verdana" w:hint="eastAsia"/>
          <w:sz w:val="24"/>
        </w:rPr>
        <w:t>图层设置</w:t>
      </w:r>
      <w:proofErr w:type="gramEnd"/>
      <w:r w:rsidRPr="009165CB">
        <w:rPr>
          <w:rFonts w:ascii="仿宋_GB2312" w:eastAsia="仿宋_GB2312" w:hAnsi="Verdana" w:hint="eastAsia"/>
          <w:sz w:val="24"/>
        </w:rPr>
        <w:t>合理、图面整洁</w:t>
      </w:r>
      <w:r w:rsidRPr="009165CB">
        <w:rPr>
          <w:rFonts w:ascii="仿宋_GB2312" w:eastAsia="仿宋_GB2312" w:hAnsi="Verdana" w:hint="eastAsia"/>
          <w:sz w:val="24"/>
        </w:rPr>
        <w:t>、标注齐全；</w:t>
      </w:r>
    </w:p>
    <w:p w:rsidR="00073618" w:rsidRPr="009165CB" w:rsidRDefault="0068214A">
      <w:pPr>
        <w:spacing w:before="50" w:line="440" w:lineRule="exact"/>
        <w:ind w:rightChars="50" w:right="105" w:firstLineChars="200" w:firstLine="480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7</w:t>
      </w:r>
      <w:r w:rsidRPr="009165CB">
        <w:rPr>
          <w:rFonts w:ascii="仿宋_GB2312" w:eastAsia="仿宋_GB2312" w:hAnsi="Verdana" w:hint="eastAsia"/>
          <w:sz w:val="24"/>
        </w:rPr>
        <w:t>）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软件类别和版本不限，上交文件请保存为</w:t>
      </w:r>
      <w:r w:rsidRPr="009165CB">
        <w:rPr>
          <w:rFonts w:ascii="仿宋_GB2312" w:eastAsia="仿宋_GB2312" w:hAnsi="Verdana" w:hint="eastAsia"/>
          <w:sz w:val="24"/>
        </w:rPr>
        <w:t>2</w:t>
      </w:r>
      <w:r w:rsidRPr="009165CB">
        <w:rPr>
          <w:rFonts w:ascii="仿宋_GB2312" w:eastAsia="仿宋_GB2312" w:hAnsi="Verdana"/>
          <w:sz w:val="24"/>
        </w:rPr>
        <w:t>014</w:t>
      </w:r>
      <w:proofErr w:type="gramStart"/>
      <w:r w:rsidRPr="009165CB">
        <w:rPr>
          <w:rFonts w:ascii="仿宋_GB2312" w:eastAsia="仿宋_GB2312" w:hAnsi="Verdana"/>
          <w:sz w:val="24"/>
        </w:rPr>
        <w:t>版以下</w:t>
      </w:r>
      <w:proofErr w:type="gramEnd"/>
      <w:r w:rsidRPr="009165CB">
        <w:rPr>
          <w:rFonts w:ascii="仿宋_GB2312" w:eastAsia="仿宋_GB2312" w:hAnsi="Verdana"/>
          <w:sz w:val="24"/>
        </w:rPr>
        <w:t>的</w:t>
      </w:r>
      <w:r w:rsidRPr="009165CB">
        <w:rPr>
          <w:rFonts w:ascii="仿宋_GB2312" w:eastAsia="仿宋_GB2312" w:hAnsi="Verdana" w:hint="eastAsia"/>
          <w:sz w:val="24"/>
        </w:rPr>
        <w:t>标准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格式（天正软件为</w:t>
      </w:r>
      <w:r w:rsidRPr="009165CB">
        <w:rPr>
          <w:rFonts w:ascii="仿宋_GB2312" w:eastAsia="仿宋_GB2312" w:hAnsi="Verdana" w:hint="eastAsia"/>
          <w:sz w:val="24"/>
        </w:rPr>
        <w:t>T</w:t>
      </w:r>
      <w:r w:rsidRPr="009165CB">
        <w:rPr>
          <w:rFonts w:ascii="仿宋_GB2312" w:eastAsia="仿宋_GB2312" w:hAnsi="Verdana"/>
          <w:sz w:val="24"/>
        </w:rPr>
        <w:t>3</w:t>
      </w:r>
      <w:r w:rsidRPr="009165CB">
        <w:rPr>
          <w:rFonts w:ascii="仿宋_GB2312" w:eastAsia="仿宋_GB2312" w:hAnsi="Verdana"/>
          <w:sz w:val="24"/>
        </w:rPr>
        <w:t>格式</w:t>
      </w:r>
      <w:r w:rsidRPr="009165CB">
        <w:rPr>
          <w:rFonts w:ascii="仿宋_GB2312" w:eastAsia="仿宋_GB2312" w:hAnsi="Verdana" w:hint="eastAsia"/>
          <w:sz w:val="24"/>
        </w:rPr>
        <w:t>），上传指定邮箱。</w:t>
      </w:r>
    </w:p>
    <w:p w:rsidR="00073618" w:rsidRPr="009165CB" w:rsidRDefault="0068214A">
      <w:pPr>
        <w:spacing w:before="50" w:line="440" w:lineRule="atLeast"/>
        <w:ind w:leftChars="50" w:left="105" w:rightChars="50" w:right="105" w:firstLineChars="200" w:firstLine="482"/>
        <w:jc w:val="left"/>
        <w:rPr>
          <w:rFonts w:ascii="黑体" w:eastAsia="黑体" w:hAnsi="Verdana"/>
          <w:b/>
          <w:sz w:val="24"/>
        </w:rPr>
      </w:pPr>
      <w:r w:rsidRPr="009165CB">
        <w:rPr>
          <w:rFonts w:ascii="黑体" w:eastAsia="黑体" w:hint="eastAsia"/>
          <w:b/>
          <w:sz w:val="24"/>
        </w:rPr>
        <w:t>3</w:t>
      </w:r>
      <w:r w:rsidRPr="009165CB">
        <w:rPr>
          <w:rFonts w:ascii="黑体" w:eastAsia="黑体" w:hint="eastAsia"/>
          <w:b/>
          <w:sz w:val="24"/>
        </w:rPr>
        <w:t>．</w:t>
      </w:r>
      <w:r w:rsidRPr="009165CB">
        <w:rPr>
          <w:rFonts w:ascii="黑体" w:eastAsia="黑体" w:hAnsi="Verdana" w:hint="eastAsia"/>
          <w:b/>
          <w:sz w:val="24"/>
        </w:rPr>
        <w:t>BIM</w:t>
      </w:r>
      <w:r w:rsidRPr="009165CB">
        <w:rPr>
          <w:rFonts w:ascii="黑体" w:eastAsia="黑体" w:hAnsi="Verdana" w:hint="eastAsia"/>
          <w:b/>
          <w:sz w:val="24"/>
        </w:rPr>
        <w:t>绘图（建筑三维建模与施工图输出）竞赛要求</w:t>
      </w:r>
    </w:p>
    <w:p w:rsidR="00073618" w:rsidRDefault="0068214A">
      <w:pPr>
        <w:spacing w:line="440" w:lineRule="atLeast"/>
        <w:ind w:firstLineChars="200" w:firstLine="480"/>
        <w:rPr>
          <w:rFonts w:ascii="Verdana" w:eastAsia="仿宋_GB2312" w:hAnsi="Verdana"/>
          <w:sz w:val="24"/>
          <w:szCs w:val="28"/>
        </w:rPr>
      </w:pPr>
      <w:r>
        <w:rPr>
          <w:rFonts w:ascii="仿宋_GB2312" w:eastAsia="仿宋_GB2312" w:hAnsi="Verdana" w:hint="eastAsia"/>
          <w:sz w:val="24"/>
        </w:rPr>
        <w:t>根据所给建筑施工图纸，建立完整的建筑物三维模型并生成或绘制建筑施工图</w:t>
      </w:r>
      <w:r>
        <w:rPr>
          <w:rFonts w:ascii="Verdana" w:eastAsia="仿宋_GB2312" w:hint="eastAsia"/>
          <w:sz w:val="24"/>
        </w:rPr>
        <w:t>，需掌握以下相关知识：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</w:t>
      </w:r>
      <w:r>
        <w:rPr>
          <w:rFonts w:ascii="仿宋_GB2312" w:eastAsia="仿宋_GB2312" w:hAnsi="Verdana" w:hint="eastAsia"/>
          <w:sz w:val="24"/>
        </w:rPr>
        <w:t>）熟练掌握建筑施工图识读和表达方法，能够通过对建筑施工图的识读，准确理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解房屋的主体结构，室内外构配件的组成及连接方式；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</w:t>
      </w:r>
      <w:r>
        <w:rPr>
          <w:rFonts w:ascii="仿宋_GB2312" w:eastAsia="仿宋_GB2312" w:hAnsi="Verdana" w:hint="eastAsia"/>
          <w:sz w:val="24"/>
        </w:rPr>
        <w:t>）能够正确使用建筑设计软件（天正建筑（基于</w:t>
      </w:r>
      <w:r>
        <w:rPr>
          <w:rFonts w:ascii="仿宋_GB2312" w:eastAsia="仿宋_GB2312" w:hAnsi="Verdana" w:hint="eastAsia"/>
          <w:sz w:val="24"/>
        </w:rPr>
        <w:t xml:space="preserve"> Revit </w:t>
      </w:r>
      <w:r>
        <w:rPr>
          <w:rFonts w:ascii="仿宋_GB2312" w:eastAsia="仿宋_GB2312" w:hAnsi="Verdana" w:hint="eastAsia"/>
          <w:sz w:val="24"/>
        </w:rPr>
        <w:t>平台）、</w:t>
      </w:r>
      <w:r>
        <w:rPr>
          <w:rFonts w:ascii="仿宋_GB2312" w:eastAsia="仿宋_GB2312" w:hAnsi="Verdana" w:hint="eastAsia"/>
          <w:sz w:val="24"/>
        </w:rPr>
        <w:t>Revit</w:t>
      </w:r>
      <w:r>
        <w:rPr>
          <w:rFonts w:ascii="仿宋_GB2312" w:eastAsia="仿宋_GB2312" w:hAnsi="Verdana" w:hint="eastAsia"/>
          <w:sz w:val="24"/>
        </w:rPr>
        <w:t>、</w:t>
      </w:r>
      <w:proofErr w:type="spellStart"/>
      <w:r>
        <w:rPr>
          <w:rFonts w:ascii="仿宋_GB2312" w:eastAsia="仿宋_GB2312" w:hAnsi="Verdana" w:hint="eastAsia"/>
          <w:sz w:val="24"/>
        </w:rPr>
        <w:t>SketchUp</w:t>
      </w:r>
      <w:proofErr w:type="spellEnd"/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（带</w:t>
      </w:r>
      <w:r>
        <w:rPr>
          <w:rFonts w:ascii="仿宋_GB2312" w:eastAsia="仿宋_GB2312" w:hAnsi="Verdana" w:hint="eastAsia"/>
          <w:sz w:val="24"/>
        </w:rPr>
        <w:t xml:space="preserve"> V-</w:t>
      </w:r>
      <w:r>
        <w:rPr>
          <w:rFonts w:ascii="仿宋_GB2312" w:eastAsia="仿宋_GB2312" w:hAnsi="Verdana" w:hint="eastAsia"/>
          <w:sz w:val="24"/>
        </w:rPr>
        <w:t xml:space="preserve">Ray </w:t>
      </w:r>
      <w:r>
        <w:rPr>
          <w:rFonts w:ascii="仿宋_GB2312" w:eastAsia="仿宋_GB2312" w:hAnsi="Verdana" w:hint="eastAsia"/>
          <w:sz w:val="24"/>
        </w:rPr>
        <w:t>渲染器）、</w:t>
      </w:r>
      <w:r>
        <w:rPr>
          <w:rFonts w:ascii="仿宋_GB2312" w:eastAsia="仿宋_GB2312" w:hAnsi="Verdana" w:hint="eastAsia"/>
          <w:sz w:val="24"/>
        </w:rPr>
        <w:t>AutoCAD</w:t>
      </w:r>
      <w:r>
        <w:rPr>
          <w:rFonts w:ascii="仿宋_GB2312" w:eastAsia="仿宋_GB2312" w:hAnsi="Verdana" w:hint="eastAsia"/>
          <w:sz w:val="24"/>
        </w:rPr>
        <w:t>、天正建筑（基于</w:t>
      </w:r>
      <w:r>
        <w:rPr>
          <w:rFonts w:ascii="仿宋_GB2312" w:eastAsia="仿宋_GB2312" w:hAnsi="Verdana" w:hint="eastAsia"/>
          <w:sz w:val="24"/>
        </w:rPr>
        <w:t xml:space="preserve"> CAD </w:t>
      </w:r>
      <w:r>
        <w:rPr>
          <w:rFonts w:ascii="仿宋_GB2312" w:eastAsia="仿宋_GB2312" w:hAnsi="Verdana" w:hint="eastAsia"/>
          <w:sz w:val="24"/>
        </w:rPr>
        <w:t>平台）等系列制图软件，版本不限），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熟练完成建筑的三维模型及场地配景的创建，建筑施工图的生成或绘制（例如：建筑平、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立、剖面图、详图、建筑</w:t>
      </w:r>
      <w:proofErr w:type="gramStart"/>
      <w:r>
        <w:rPr>
          <w:rFonts w:ascii="仿宋_GB2312" w:eastAsia="仿宋_GB2312" w:hAnsi="Verdana" w:hint="eastAsia"/>
          <w:sz w:val="24"/>
        </w:rPr>
        <w:t>剖面轴测渲染</w:t>
      </w:r>
      <w:proofErr w:type="gramEnd"/>
      <w:r>
        <w:rPr>
          <w:rFonts w:ascii="仿宋_GB2312" w:eastAsia="仿宋_GB2312" w:hAnsi="Verdana" w:hint="eastAsia"/>
          <w:sz w:val="24"/>
        </w:rPr>
        <w:t>图、透视渲染图等）；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3</w:t>
      </w:r>
      <w:r>
        <w:rPr>
          <w:rFonts w:ascii="仿宋_GB2312" w:eastAsia="仿宋_GB2312" w:hAnsi="Verdana" w:hint="eastAsia"/>
          <w:sz w:val="24"/>
        </w:rPr>
        <w:t>）模型与图形表达要求正确、完整；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4</w:t>
      </w:r>
      <w:r>
        <w:rPr>
          <w:rFonts w:ascii="仿宋_GB2312" w:eastAsia="仿宋_GB2312" w:hAnsi="Verdana" w:hint="eastAsia"/>
          <w:sz w:val="24"/>
        </w:rPr>
        <w:t>）应掌握以下相关知识：建筑主体建模，各种建筑构配件的创建方法，构配件库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的调用与编辑，场地配景的创建，软件系统设置，尺寸标注，文字标注，图形文件生成，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格式转换与输出等；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5</w:t>
      </w:r>
      <w:r>
        <w:rPr>
          <w:rFonts w:ascii="仿宋_GB2312" w:eastAsia="仿宋_GB2312" w:hAnsi="Verdana" w:hint="eastAsia"/>
          <w:sz w:val="24"/>
        </w:rPr>
        <w:t>）熟练掌握建筑施工图中常用的图幅、图线、字体、比例、符号、</w:t>
      </w:r>
      <w:r>
        <w:rPr>
          <w:rFonts w:ascii="仿宋_GB2312" w:eastAsia="仿宋_GB2312" w:hAnsi="Verdana" w:hint="eastAsia"/>
          <w:sz w:val="24"/>
        </w:rPr>
        <w:t>图例、标注等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的表达要求。并应符合现行的国家标准《房屋建筑制图统一标准》（</w:t>
      </w:r>
      <w:r>
        <w:rPr>
          <w:rFonts w:ascii="仿宋_GB2312" w:eastAsia="仿宋_GB2312" w:hAnsi="Verdana" w:hint="eastAsia"/>
          <w:sz w:val="24"/>
        </w:rPr>
        <w:t>GB/T 50001</w:t>
      </w:r>
      <w:r>
        <w:rPr>
          <w:rFonts w:ascii="仿宋_GB2312" w:eastAsia="仿宋_GB2312" w:hAnsi="Verdana" w:hint="eastAsia"/>
          <w:sz w:val="24"/>
        </w:rPr>
        <w:t>—</w:t>
      </w:r>
      <w:r>
        <w:rPr>
          <w:rFonts w:ascii="仿宋_GB2312" w:eastAsia="仿宋_GB2312" w:hAnsi="Verdana" w:hint="eastAsia"/>
          <w:sz w:val="24"/>
        </w:rPr>
        <w:t>2017</w:t>
      </w:r>
      <w:r>
        <w:rPr>
          <w:rFonts w:ascii="仿宋_GB2312" w:eastAsia="仿宋_GB2312" w:hAnsi="Verdana" w:hint="eastAsia"/>
          <w:sz w:val="24"/>
        </w:rPr>
        <w:t>）、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《建筑制图标准》（</w:t>
      </w:r>
      <w:r>
        <w:rPr>
          <w:rFonts w:ascii="仿宋_GB2312" w:eastAsia="仿宋_GB2312" w:hAnsi="Verdana" w:hint="eastAsia"/>
          <w:sz w:val="24"/>
        </w:rPr>
        <w:t>GB/T 50104-2010</w:t>
      </w:r>
      <w:r>
        <w:rPr>
          <w:rFonts w:ascii="仿宋_GB2312" w:eastAsia="仿宋_GB2312" w:hAnsi="Verdana" w:hint="eastAsia"/>
          <w:sz w:val="24"/>
        </w:rPr>
        <w:t>）的规定；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6</w:t>
      </w:r>
      <w:r>
        <w:rPr>
          <w:rFonts w:ascii="仿宋_GB2312" w:eastAsia="仿宋_GB2312" w:hAnsi="Verdana" w:hint="eastAsia"/>
          <w:sz w:val="24"/>
        </w:rPr>
        <w:t>）成果要求：建筑三维模型、建筑施工图、彩色渲染图。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二维图纸原文件格式：“</w:t>
      </w:r>
      <w:r>
        <w:rPr>
          <w:rFonts w:ascii="仿宋_GB2312" w:eastAsia="仿宋_GB2312" w:hAnsi="Verdana" w:hint="eastAsia"/>
          <w:sz w:val="24"/>
        </w:rPr>
        <w:t>*.DWG</w:t>
      </w:r>
      <w:r>
        <w:rPr>
          <w:rFonts w:ascii="仿宋_GB2312" w:eastAsia="仿宋_GB2312" w:hAnsi="Verdana" w:hint="eastAsia"/>
          <w:sz w:val="24"/>
        </w:rPr>
        <w:t>”；二</w:t>
      </w:r>
      <w:proofErr w:type="gramStart"/>
      <w:r>
        <w:rPr>
          <w:rFonts w:ascii="仿宋_GB2312" w:eastAsia="仿宋_GB2312" w:hAnsi="Verdana" w:hint="eastAsia"/>
          <w:sz w:val="24"/>
        </w:rPr>
        <w:t>维成果</w:t>
      </w:r>
      <w:proofErr w:type="gramEnd"/>
      <w:r>
        <w:rPr>
          <w:rFonts w:ascii="仿宋_GB2312" w:eastAsia="仿宋_GB2312" w:hAnsi="Verdana" w:hint="eastAsia"/>
          <w:sz w:val="24"/>
        </w:rPr>
        <w:t>发布格式：“</w:t>
      </w:r>
      <w:r>
        <w:rPr>
          <w:rFonts w:ascii="仿宋_GB2312" w:eastAsia="仿宋_GB2312" w:hAnsi="Verdana" w:hint="eastAsia"/>
          <w:sz w:val="24"/>
        </w:rPr>
        <w:t>*.PDF</w:t>
      </w:r>
      <w:r>
        <w:rPr>
          <w:rFonts w:ascii="仿宋_GB2312" w:eastAsia="仿宋_GB2312" w:hAnsi="Verdana" w:hint="eastAsia"/>
          <w:sz w:val="24"/>
        </w:rPr>
        <w:t>”文件。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三维模型原文件格式：“</w:t>
      </w:r>
      <w:r>
        <w:rPr>
          <w:rFonts w:ascii="仿宋_GB2312" w:eastAsia="仿宋_GB2312" w:hAnsi="Verdana" w:hint="eastAsia"/>
          <w:sz w:val="24"/>
        </w:rPr>
        <w:t>*.RVT</w:t>
      </w:r>
      <w:r>
        <w:rPr>
          <w:rFonts w:ascii="仿宋_GB2312" w:eastAsia="仿宋_GB2312" w:hAnsi="Verdana" w:hint="eastAsia"/>
          <w:sz w:val="24"/>
        </w:rPr>
        <w:t>”、“</w:t>
      </w:r>
      <w:r>
        <w:rPr>
          <w:rFonts w:ascii="仿宋_GB2312" w:eastAsia="仿宋_GB2312" w:hAnsi="Verdana" w:hint="eastAsia"/>
          <w:sz w:val="24"/>
        </w:rPr>
        <w:t>*.DWG</w:t>
      </w:r>
      <w:r>
        <w:rPr>
          <w:rFonts w:ascii="仿宋_GB2312" w:eastAsia="仿宋_GB2312" w:hAnsi="Verdana" w:hint="eastAsia"/>
          <w:sz w:val="24"/>
        </w:rPr>
        <w:t>”、或“</w:t>
      </w:r>
      <w:r>
        <w:rPr>
          <w:rFonts w:ascii="仿宋_GB2312" w:eastAsia="仿宋_GB2312" w:hAnsi="Verdana" w:hint="eastAsia"/>
          <w:sz w:val="24"/>
        </w:rPr>
        <w:t>*.SKP</w:t>
      </w:r>
      <w:r>
        <w:rPr>
          <w:rFonts w:ascii="仿宋_GB2312" w:eastAsia="仿宋_GB2312" w:hAnsi="Verdana" w:hint="eastAsia"/>
          <w:sz w:val="24"/>
        </w:rPr>
        <w:t>”文件；三维成果发布格式：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“</w:t>
      </w:r>
      <w:r>
        <w:rPr>
          <w:rFonts w:ascii="仿宋_GB2312" w:eastAsia="仿宋_GB2312" w:hAnsi="Verdana" w:hint="eastAsia"/>
          <w:sz w:val="24"/>
        </w:rPr>
        <w:t>*.JPG</w:t>
      </w:r>
      <w:r>
        <w:rPr>
          <w:rFonts w:ascii="仿宋_GB2312" w:eastAsia="仿宋_GB2312" w:hAnsi="Verdana" w:hint="eastAsia"/>
          <w:sz w:val="24"/>
        </w:rPr>
        <w:t>”、“</w:t>
      </w:r>
      <w:r>
        <w:rPr>
          <w:rFonts w:ascii="仿宋_GB2312" w:eastAsia="仿宋_GB2312" w:hAnsi="Verdana" w:hint="eastAsia"/>
          <w:sz w:val="24"/>
        </w:rPr>
        <w:t>*.JPEG</w:t>
      </w:r>
      <w:r>
        <w:rPr>
          <w:rFonts w:ascii="仿宋_GB2312" w:eastAsia="仿宋_GB2312" w:hAnsi="Verdana" w:hint="eastAsia"/>
          <w:sz w:val="24"/>
        </w:rPr>
        <w:t>”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或“</w:t>
      </w:r>
      <w:r>
        <w:rPr>
          <w:rFonts w:ascii="仿宋_GB2312" w:eastAsia="仿宋_GB2312" w:hAnsi="Verdana" w:hint="eastAsia"/>
          <w:sz w:val="24"/>
        </w:rPr>
        <w:t>*.PNG</w:t>
      </w:r>
      <w:r>
        <w:rPr>
          <w:rFonts w:ascii="仿宋_GB2312" w:eastAsia="仿宋_GB2312" w:hAnsi="Verdana" w:hint="eastAsia"/>
          <w:sz w:val="24"/>
        </w:rPr>
        <w:t>”；</w:t>
      </w:r>
    </w:p>
    <w:p w:rsidR="00073618" w:rsidRDefault="00073618">
      <w:pPr>
        <w:spacing w:before="50" w:line="440" w:lineRule="exact"/>
        <w:ind w:rightChars="50" w:right="105"/>
        <w:jc w:val="left"/>
        <w:rPr>
          <w:rFonts w:ascii="仿宋_GB2312" w:eastAsia="仿宋_GB2312" w:hAnsi="Verdana"/>
          <w:sz w:val="24"/>
        </w:rPr>
      </w:pPr>
    </w:p>
    <w:p w:rsidR="00073618" w:rsidRDefault="0068214A">
      <w:pPr>
        <w:spacing w:before="50" w:line="440" w:lineRule="exact"/>
        <w:ind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7</w:t>
      </w:r>
      <w:r>
        <w:rPr>
          <w:rFonts w:ascii="仿宋_GB2312" w:eastAsia="仿宋_GB2312" w:hAnsi="Verdana" w:hint="eastAsia"/>
          <w:sz w:val="24"/>
        </w:rPr>
        <w:t>）自带电脑并</w:t>
      </w:r>
      <w:proofErr w:type="gramStart"/>
      <w:r>
        <w:rPr>
          <w:rFonts w:ascii="仿宋_GB2312" w:eastAsia="仿宋_GB2312" w:hAnsi="Verdana" w:hint="eastAsia"/>
          <w:sz w:val="24"/>
        </w:rPr>
        <w:t>预装天</w:t>
      </w:r>
      <w:proofErr w:type="gramEnd"/>
      <w:r>
        <w:rPr>
          <w:rFonts w:ascii="仿宋_GB2312" w:eastAsia="仿宋_GB2312" w:hAnsi="Verdana" w:hint="eastAsia"/>
          <w:sz w:val="24"/>
        </w:rPr>
        <w:t>正建筑（基于</w:t>
      </w:r>
      <w:r>
        <w:rPr>
          <w:rFonts w:ascii="仿宋_GB2312" w:eastAsia="仿宋_GB2312" w:hAnsi="Verdana" w:hint="eastAsia"/>
          <w:sz w:val="24"/>
        </w:rPr>
        <w:t xml:space="preserve"> Revit </w:t>
      </w:r>
      <w:r>
        <w:rPr>
          <w:rFonts w:ascii="仿宋_GB2312" w:eastAsia="仿宋_GB2312" w:hAnsi="Verdana" w:hint="eastAsia"/>
          <w:sz w:val="24"/>
        </w:rPr>
        <w:t>平台）、</w:t>
      </w:r>
      <w:r>
        <w:rPr>
          <w:rFonts w:ascii="仿宋_GB2312" w:eastAsia="仿宋_GB2312" w:hAnsi="Verdana" w:hint="eastAsia"/>
          <w:sz w:val="24"/>
        </w:rPr>
        <w:t>Revit</w:t>
      </w:r>
      <w:r>
        <w:rPr>
          <w:rFonts w:ascii="仿宋_GB2312" w:eastAsia="仿宋_GB2312" w:hAnsi="Verdana" w:hint="eastAsia"/>
          <w:sz w:val="24"/>
        </w:rPr>
        <w:t>、</w:t>
      </w:r>
      <w:proofErr w:type="spellStart"/>
      <w:r>
        <w:rPr>
          <w:rFonts w:ascii="仿宋_GB2312" w:eastAsia="仿宋_GB2312" w:hAnsi="Verdana" w:hint="eastAsia"/>
          <w:sz w:val="24"/>
        </w:rPr>
        <w:t>SketchUp</w:t>
      </w:r>
      <w:proofErr w:type="spellEnd"/>
      <w:r>
        <w:rPr>
          <w:rFonts w:ascii="仿宋_GB2312" w:eastAsia="仿宋_GB2312" w:hAnsi="Verdana" w:hint="eastAsia"/>
          <w:sz w:val="24"/>
        </w:rPr>
        <w:t>（带</w:t>
      </w:r>
      <w:r>
        <w:rPr>
          <w:rFonts w:ascii="仿宋_GB2312" w:eastAsia="仿宋_GB2312" w:hAnsi="Verdana" w:hint="eastAsia"/>
          <w:sz w:val="24"/>
        </w:rPr>
        <w:t xml:space="preserve"> V-Ray </w:t>
      </w:r>
      <w:r>
        <w:rPr>
          <w:rFonts w:ascii="仿宋_GB2312" w:eastAsia="仿宋_GB2312" w:hAnsi="Verdana" w:hint="eastAsia"/>
          <w:sz w:val="24"/>
        </w:rPr>
        <w:t>渲染器）、</w:t>
      </w:r>
      <w:r>
        <w:rPr>
          <w:rFonts w:ascii="仿宋_GB2312" w:eastAsia="仿宋_GB2312" w:hAnsi="Verdana" w:hint="eastAsia"/>
          <w:sz w:val="24"/>
        </w:rPr>
        <w:t>AutoCAD</w:t>
      </w:r>
      <w:r>
        <w:rPr>
          <w:rFonts w:ascii="仿宋_GB2312" w:eastAsia="仿宋_GB2312" w:hAnsi="Verdana" w:hint="eastAsia"/>
          <w:sz w:val="24"/>
        </w:rPr>
        <w:t>、天正建筑（基于</w:t>
      </w:r>
      <w:r>
        <w:rPr>
          <w:rFonts w:ascii="仿宋_GB2312" w:eastAsia="仿宋_GB2312" w:hAnsi="Verdana" w:hint="eastAsia"/>
          <w:sz w:val="24"/>
        </w:rPr>
        <w:t xml:space="preserve"> CAD </w:t>
      </w:r>
      <w:r>
        <w:rPr>
          <w:rFonts w:ascii="仿宋_GB2312" w:eastAsia="仿宋_GB2312" w:hAnsi="Verdana" w:hint="eastAsia"/>
          <w:sz w:val="24"/>
        </w:rPr>
        <w:t>平台）软件，版本不限，禁止使用快速翻模插件。</w:t>
      </w:r>
    </w:p>
    <w:p w:rsidR="00073618" w:rsidRDefault="0068214A">
      <w:pPr>
        <w:spacing w:before="50" w:line="440" w:lineRule="exact"/>
        <w:ind w:leftChars="50" w:left="105" w:rightChars="50" w:right="105" w:firstLine="480"/>
        <w:jc w:val="left"/>
        <w:rPr>
          <w:rFonts w:ascii="仿宋_GB2312" w:eastAsia="仿宋_GB2312" w:hAnsi="Verdana"/>
          <w:b/>
          <w:sz w:val="24"/>
        </w:rPr>
      </w:pPr>
      <w:r>
        <w:rPr>
          <w:rFonts w:ascii="黑体" w:eastAsia="黑体" w:hAnsi="Verdana" w:hint="eastAsia"/>
          <w:b/>
          <w:sz w:val="24"/>
        </w:rPr>
        <w:t>四、竞赛携带物品</w:t>
      </w:r>
    </w:p>
    <w:p w:rsidR="00073618" w:rsidRPr="009165CB" w:rsidRDefault="0068214A">
      <w:pPr>
        <w:spacing w:before="50" w:line="440" w:lineRule="exact"/>
        <w:ind w:leftChars="50" w:left="105" w:rightChars="50" w:right="105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/>
          <w:sz w:val="24"/>
        </w:rPr>
        <w:t>1.</w:t>
      </w:r>
      <w:r w:rsidRPr="009165CB">
        <w:rPr>
          <w:rFonts w:ascii="仿宋_GB2312" w:eastAsia="仿宋_GB2312" w:hAnsi="Verdana" w:hint="eastAsia"/>
          <w:sz w:val="24"/>
        </w:rPr>
        <w:t>笔记本电脑一台，安装自己使用的绘图软件和办公软件。</w:t>
      </w:r>
    </w:p>
    <w:p w:rsidR="00073618" w:rsidRPr="009165CB" w:rsidRDefault="0068214A">
      <w:pPr>
        <w:spacing w:before="50" w:line="440" w:lineRule="exact"/>
        <w:ind w:leftChars="50" w:left="105" w:rightChars="50" w:right="105" w:firstLine="480"/>
        <w:jc w:val="left"/>
        <w:rPr>
          <w:rFonts w:ascii="仿宋_GB2312" w:eastAsia="仿宋_GB2312" w:hAnsi="Verdana"/>
          <w:bCs/>
          <w:sz w:val="24"/>
        </w:rPr>
      </w:pPr>
      <w:r w:rsidRPr="009165CB">
        <w:rPr>
          <w:rFonts w:ascii="仿宋_GB2312" w:eastAsia="仿宋_GB2312" w:hAnsi="Verdana"/>
          <w:sz w:val="24"/>
        </w:rPr>
        <w:t>2</w:t>
      </w:r>
      <w:r w:rsidRPr="009165CB">
        <w:rPr>
          <w:rFonts w:ascii="仿宋_GB2312" w:eastAsia="仿宋_GB2312" w:hAnsi="Verdana" w:hint="eastAsia"/>
          <w:sz w:val="24"/>
        </w:rPr>
        <w:t>.</w:t>
      </w:r>
      <w:r w:rsidRPr="009165CB">
        <w:rPr>
          <w:rFonts w:ascii="仿宋_GB2312" w:eastAsia="仿宋_GB2312" w:hAnsi="Verdana" w:hint="eastAsia"/>
          <w:sz w:val="24"/>
        </w:rPr>
        <w:t>参赛选手需携带身份证和学生证。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2"/>
        <w:jc w:val="left"/>
        <w:rPr>
          <w:rFonts w:ascii="黑体" w:eastAsia="黑体" w:hAnsi="Verdana"/>
          <w:b/>
          <w:sz w:val="24"/>
        </w:rPr>
      </w:pPr>
      <w:r w:rsidRPr="009165CB">
        <w:rPr>
          <w:rFonts w:ascii="黑体" w:eastAsia="黑体" w:hAnsi="Verdana" w:hint="eastAsia"/>
          <w:b/>
          <w:sz w:val="24"/>
        </w:rPr>
        <w:t>五、复习指导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1</w:t>
      </w:r>
      <w:r w:rsidRPr="009165CB">
        <w:rPr>
          <w:rFonts w:ascii="仿宋_GB2312" w:eastAsia="仿宋_GB2312" w:hAnsi="Verdana" w:hint="eastAsia"/>
          <w:sz w:val="24"/>
        </w:rPr>
        <w:t>．掌握建筑施工图的识读、房屋结构的基本知识</w:t>
      </w:r>
      <w:r w:rsidRPr="009165CB">
        <w:rPr>
          <w:rFonts w:ascii="仿宋_GB2312" w:eastAsia="仿宋_GB2312" w:hAnsi="Verdana" w:hint="eastAsia"/>
          <w:sz w:val="24"/>
        </w:rPr>
        <w:t xml:space="preserve"> 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掌握建筑施工图识读和表达方法，能够通过对建筑施工图的识读，准确理解房屋的主体结构，室内外构配件的组成及连接方式。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2</w:t>
      </w:r>
      <w:r w:rsidRPr="009165CB">
        <w:rPr>
          <w:rFonts w:ascii="仿宋_GB2312" w:eastAsia="仿宋_GB2312" w:hAnsi="Verdana" w:hint="eastAsia"/>
          <w:sz w:val="24"/>
        </w:rPr>
        <w:t>．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绘图复习指导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1</w:t>
      </w:r>
      <w:r w:rsidRPr="009165CB">
        <w:rPr>
          <w:rFonts w:ascii="仿宋_GB2312" w:eastAsia="仿宋_GB2312" w:hAnsi="Verdana" w:hint="eastAsia"/>
          <w:sz w:val="24"/>
        </w:rPr>
        <w:t>）掌握</w:t>
      </w:r>
      <w:r w:rsidRPr="009165CB">
        <w:rPr>
          <w:rFonts w:ascii="仿宋_GB2312" w:eastAsia="仿宋_GB2312" w:hAnsi="Verdana" w:hint="eastAsia"/>
          <w:sz w:val="24"/>
        </w:rPr>
        <w:t>CAD</w:t>
      </w:r>
      <w:r w:rsidRPr="009165CB">
        <w:rPr>
          <w:rFonts w:ascii="仿宋_GB2312" w:eastAsia="仿宋_GB2312" w:hAnsi="Verdana" w:hint="eastAsia"/>
          <w:sz w:val="24"/>
        </w:rPr>
        <w:t>绘图的基本技巧，力求快速准确地完成所要求绘制的图形。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2</w:t>
      </w:r>
      <w:r w:rsidRPr="009165CB">
        <w:rPr>
          <w:rFonts w:ascii="仿宋_GB2312" w:eastAsia="仿宋_GB2312" w:hAnsi="Verdana" w:hint="eastAsia"/>
          <w:sz w:val="24"/>
        </w:rPr>
        <w:t>）熟悉《房屋建筑制图统一标准》（</w:t>
      </w:r>
      <w:r w:rsidRPr="009165CB">
        <w:rPr>
          <w:rFonts w:ascii="仿宋_GB2312" w:eastAsia="仿宋_GB2312" w:hAnsi="Verdana" w:hint="eastAsia"/>
          <w:sz w:val="24"/>
        </w:rPr>
        <w:t>GB /T50001</w:t>
      </w:r>
      <w:r w:rsidRPr="009165CB">
        <w:rPr>
          <w:rFonts w:ascii="仿宋_GB2312" w:eastAsia="仿宋_GB2312" w:hAnsi="Verdana" w:hint="eastAsia"/>
          <w:sz w:val="24"/>
        </w:rPr>
        <w:t>—</w:t>
      </w:r>
      <w:r w:rsidRPr="009165CB">
        <w:rPr>
          <w:rFonts w:ascii="仿宋_GB2312" w:eastAsia="仿宋_GB2312" w:hAnsi="Verdana" w:hint="eastAsia"/>
          <w:sz w:val="24"/>
        </w:rPr>
        <w:t>2017</w:t>
      </w:r>
      <w:r w:rsidRPr="009165CB">
        <w:rPr>
          <w:rFonts w:ascii="仿宋_GB2312" w:eastAsia="仿宋_GB2312" w:hAnsi="Verdana" w:hint="eastAsia"/>
          <w:sz w:val="24"/>
        </w:rPr>
        <w:t>）、《建筑制图标准》（</w:t>
      </w:r>
      <w:r w:rsidRPr="009165CB">
        <w:rPr>
          <w:rFonts w:ascii="仿宋_GB2312" w:eastAsia="仿宋_GB2312" w:hAnsi="Verdana" w:hint="eastAsia"/>
          <w:sz w:val="24"/>
        </w:rPr>
        <w:t>GB/T 50104-2010</w:t>
      </w:r>
      <w:r w:rsidRPr="009165CB">
        <w:rPr>
          <w:rFonts w:ascii="仿宋_GB2312" w:eastAsia="仿宋_GB2312" w:hAnsi="Verdana" w:hint="eastAsia"/>
          <w:sz w:val="24"/>
        </w:rPr>
        <w:t>）及相关建筑规范，注意在绘制建筑图样时符合制图标准和建筑规范。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3</w:t>
      </w:r>
      <w:r w:rsidRPr="009165CB">
        <w:rPr>
          <w:rFonts w:ascii="仿宋_GB2312" w:eastAsia="仿宋_GB2312" w:hAnsi="Verdana" w:hint="eastAsia"/>
          <w:sz w:val="24"/>
        </w:rPr>
        <w:t>）了解建筑工程中常用的五种投影（正投影、斜轴测投影、正轴测投影、透视投影、标高投影）的原理和特性，扎实掌握正投影图的绘图方法和技巧。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4</w:t>
      </w:r>
      <w:r w:rsidRPr="009165CB">
        <w:rPr>
          <w:rFonts w:ascii="仿宋_GB2312" w:eastAsia="仿宋_GB2312" w:hAnsi="Verdana" w:hint="eastAsia"/>
          <w:sz w:val="24"/>
        </w:rPr>
        <w:t>）熟悉建筑形体的各种表达方法，可以熟练使用剖面图、断面图等方法对建筑形体进行表达。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5</w:t>
      </w:r>
      <w:r w:rsidRPr="009165CB">
        <w:rPr>
          <w:rFonts w:ascii="仿宋_GB2312" w:eastAsia="仿宋_GB2312" w:hAnsi="Verdana" w:hint="eastAsia"/>
          <w:sz w:val="24"/>
        </w:rPr>
        <w:t>）熟悉建筑施工图中图例、符号的意义，培养读懂较复杂的建筑施工图的能力，准确理解外部造型及内部构造，掌握建筑施工图的基本画图方法。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/>
          <w:sz w:val="24"/>
        </w:rPr>
        <w:t>6</w:t>
      </w:r>
      <w:r w:rsidRPr="009165CB">
        <w:rPr>
          <w:rFonts w:ascii="仿宋_GB2312" w:eastAsia="仿宋_GB2312" w:hAnsi="Verdana" w:hint="eastAsia"/>
          <w:sz w:val="24"/>
        </w:rPr>
        <w:t>）结合历年“高教杯”全国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大学生先进成图技术与产品信息建模创新大赛试题类型进行练习。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/>
          <w:kern w:val="0"/>
          <w:sz w:val="24"/>
        </w:rPr>
        <w:t>具体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要</w:t>
      </w:r>
      <w:r w:rsidRPr="009165CB">
        <w:rPr>
          <w:rFonts w:ascii="仿宋_GB2312" w:eastAsia="仿宋_GB2312" w:hAnsi="宋体" w:cs="宋体"/>
          <w:kern w:val="0"/>
          <w:sz w:val="24"/>
        </w:rPr>
        <w:t>点如下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：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1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）根据自己的绘图习惯设置图层。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2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）掌握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CAD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绘图逻辑，选择合适的绘图比例和图幅，插入标准图框和图名。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/>
          <w:kern w:val="0"/>
          <w:sz w:val="24"/>
        </w:rPr>
        <w:t>3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）按要求绘制图签。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/>
          <w:kern w:val="0"/>
          <w:sz w:val="24"/>
        </w:rPr>
        <w:t>4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）绘制或生成轴网。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5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）用多段线等方式绘制地坪。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/>
          <w:kern w:val="0"/>
          <w:sz w:val="24"/>
        </w:rPr>
        <w:t>6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）动态标注标高。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7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）用剖面门窗或平面门窗、墙等工具绘制剖面墙、梁、门窗。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8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）绘制剖面楼板并填充合适的图例。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9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）绘制屋面剖面。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1</w:t>
      </w:r>
      <w:r w:rsidRPr="009165CB">
        <w:rPr>
          <w:rFonts w:ascii="仿宋_GB2312" w:eastAsia="仿宋_GB2312" w:hAnsi="宋体" w:cs="宋体"/>
          <w:kern w:val="0"/>
          <w:sz w:val="24"/>
        </w:rPr>
        <w:t>0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）用矩形等工具绘制门窗、梁、屋外看线。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1</w:t>
      </w:r>
      <w:r w:rsidRPr="009165CB">
        <w:rPr>
          <w:rFonts w:ascii="仿宋_GB2312" w:eastAsia="仿宋_GB2312" w:hAnsi="宋体" w:cs="宋体"/>
          <w:kern w:val="0"/>
          <w:sz w:val="24"/>
        </w:rPr>
        <w:t>1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）用参数楼梯等工具绘制剖面楼梯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宋体" w:cs="宋体"/>
          <w:kern w:val="0"/>
          <w:sz w:val="24"/>
        </w:rPr>
      </w:pPr>
      <w:r w:rsidRPr="009165CB">
        <w:rPr>
          <w:rFonts w:ascii="仿宋_GB2312" w:eastAsia="仿宋_GB2312" w:hAnsi="宋体" w:cs="宋体" w:hint="eastAsia"/>
          <w:kern w:val="0"/>
          <w:sz w:val="24"/>
        </w:rPr>
        <w:t>（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1</w:t>
      </w:r>
      <w:r w:rsidRPr="009165CB">
        <w:rPr>
          <w:rFonts w:ascii="仿宋_GB2312" w:eastAsia="仿宋_GB2312" w:hAnsi="宋体" w:cs="宋体"/>
          <w:kern w:val="0"/>
          <w:sz w:val="24"/>
        </w:rPr>
        <w:t>2</w:t>
      </w:r>
      <w:r w:rsidRPr="009165CB">
        <w:rPr>
          <w:rFonts w:ascii="仿宋_GB2312" w:eastAsia="仿宋_GB2312" w:hAnsi="宋体" w:cs="宋体" w:hint="eastAsia"/>
          <w:kern w:val="0"/>
          <w:sz w:val="24"/>
        </w:rPr>
        <w:t>）进行尺寸标注</w:t>
      </w:r>
    </w:p>
    <w:p w:rsidR="00073618" w:rsidRPr="009165CB" w:rsidRDefault="0068214A">
      <w:pPr>
        <w:spacing w:before="50" w:line="440" w:lineRule="exact"/>
        <w:ind w:leftChars="50" w:left="105" w:rightChars="50" w:right="105" w:firstLineChars="200" w:firstLine="48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3</w:t>
      </w:r>
      <w:r w:rsidRPr="009165CB">
        <w:rPr>
          <w:rFonts w:ascii="仿宋_GB2312" w:eastAsia="仿宋_GB2312" w:hAnsi="Verdana" w:hint="eastAsia"/>
          <w:sz w:val="24"/>
        </w:rPr>
        <w:t>．</w:t>
      </w:r>
      <w:r w:rsidRPr="009165CB">
        <w:rPr>
          <w:rFonts w:ascii="仿宋_GB2312" w:eastAsia="仿宋_GB2312" w:hAnsi="Verdana" w:hint="eastAsia"/>
          <w:sz w:val="24"/>
        </w:rPr>
        <w:t>BIM</w:t>
      </w:r>
      <w:r w:rsidRPr="009165CB">
        <w:rPr>
          <w:rFonts w:ascii="仿宋_GB2312" w:eastAsia="仿宋_GB2312" w:hAnsi="Verdana" w:hint="eastAsia"/>
          <w:sz w:val="24"/>
        </w:rPr>
        <w:t>绘图复习指导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1</w:t>
      </w:r>
      <w:r w:rsidRPr="009165CB">
        <w:rPr>
          <w:rFonts w:ascii="仿宋_GB2312" w:eastAsia="仿宋_GB2312" w:hAnsi="Verdana" w:hint="eastAsia"/>
          <w:sz w:val="24"/>
        </w:rPr>
        <w:t>）扎实掌握用正投影法图示形体的理论与方法，强化标高、</w:t>
      </w:r>
      <w:proofErr w:type="gramStart"/>
      <w:r w:rsidRPr="009165CB">
        <w:rPr>
          <w:rFonts w:ascii="仿宋_GB2312" w:eastAsia="仿宋_GB2312" w:hAnsi="Verdana" w:hint="eastAsia"/>
          <w:sz w:val="24"/>
        </w:rPr>
        <w:t>轴网和</w:t>
      </w:r>
      <w:proofErr w:type="gramEnd"/>
      <w:r w:rsidRPr="009165CB">
        <w:rPr>
          <w:rFonts w:ascii="仿宋_GB2312" w:eastAsia="仿宋_GB2312" w:hAnsi="Verdana" w:hint="eastAsia"/>
          <w:sz w:val="24"/>
        </w:rPr>
        <w:t>立面图等绘图和标注能力，强化绘图基本技能的训练，提高空间思维能力、图示能力和计算机绘图技能。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2</w:t>
      </w:r>
      <w:r w:rsidRPr="009165CB">
        <w:rPr>
          <w:rFonts w:ascii="仿宋_GB2312" w:eastAsia="仿宋_GB2312" w:hAnsi="Verdana" w:hint="eastAsia"/>
          <w:sz w:val="24"/>
        </w:rPr>
        <w:t>）强化结构柱、结构梁、墙体、门窗、楼梯等土建模型的绘制能力。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3</w:t>
      </w:r>
      <w:r w:rsidRPr="009165CB">
        <w:rPr>
          <w:rFonts w:ascii="仿宋_GB2312" w:eastAsia="仿宋_GB2312" w:hAnsi="Verdana" w:hint="eastAsia"/>
          <w:sz w:val="24"/>
        </w:rPr>
        <w:t>）熟悉相机视图、剖视图、漫游视图的表达方式，根据已知条件进行建筑模型等的绘制训练。</w:t>
      </w:r>
    </w:p>
    <w:p w:rsidR="00073618" w:rsidRPr="009165CB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4</w:t>
      </w:r>
      <w:r w:rsidRPr="009165CB">
        <w:rPr>
          <w:rFonts w:ascii="仿宋_GB2312" w:eastAsia="仿宋_GB2312" w:hAnsi="Verdana" w:hint="eastAsia"/>
          <w:sz w:val="24"/>
        </w:rPr>
        <w:t>）掌握族</w:t>
      </w:r>
      <w:r w:rsidRPr="009165CB">
        <w:rPr>
          <w:rFonts w:ascii="仿宋_GB2312" w:eastAsia="仿宋_GB2312" w:hAnsi="Verdana" w:hint="eastAsia"/>
          <w:sz w:val="24"/>
        </w:rPr>
        <w:t>和体量的基本概念，强化根据已知条件进行族和体量的创建。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 w:rsidRPr="009165CB">
        <w:rPr>
          <w:rFonts w:ascii="仿宋_GB2312" w:eastAsia="仿宋_GB2312" w:hAnsi="Verdana" w:hint="eastAsia"/>
          <w:sz w:val="24"/>
        </w:rPr>
        <w:t>（</w:t>
      </w:r>
      <w:r w:rsidRPr="009165CB">
        <w:rPr>
          <w:rFonts w:ascii="仿宋_GB2312" w:eastAsia="仿宋_GB2312" w:hAnsi="Verdana" w:hint="eastAsia"/>
          <w:sz w:val="24"/>
        </w:rPr>
        <w:t>5</w:t>
      </w:r>
      <w:r w:rsidRPr="009165CB">
        <w:rPr>
          <w:rFonts w:ascii="仿宋_GB2312" w:eastAsia="仿宋_GB2312" w:hAnsi="Verdana" w:hint="eastAsia"/>
          <w:sz w:val="24"/>
        </w:rPr>
        <w:t>）根据参赛选手使用的软件，可参考历届“高</w:t>
      </w:r>
      <w:r>
        <w:rPr>
          <w:rFonts w:ascii="仿宋_GB2312" w:eastAsia="仿宋_GB2312" w:hAnsi="Verdana" w:hint="eastAsia"/>
          <w:sz w:val="24"/>
        </w:rPr>
        <w:t>教杯”全国大学生先进成图技术与产品信息建模创新大赛的考题进行练习。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具体试题知识点内容如下：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</w:t>
      </w:r>
      <w:r>
        <w:rPr>
          <w:rFonts w:ascii="仿宋_GB2312" w:eastAsia="仿宋_GB2312" w:hAnsi="Verdana" w:hint="eastAsia"/>
          <w:sz w:val="24"/>
        </w:rPr>
        <w:t>）快速创建立面图（楼层信息）和</w:t>
      </w:r>
      <w:proofErr w:type="gramStart"/>
      <w:r>
        <w:rPr>
          <w:rFonts w:ascii="仿宋_GB2312" w:eastAsia="仿宋_GB2312" w:hAnsi="Verdana" w:hint="eastAsia"/>
          <w:sz w:val="24"/>
        </w:rPr>
        <w:t>轴网</w:t>
      </w:r>
      <w:proofErr w:type="gramEnd"/>
      <w:r>
        <w:rPr>
          <w:rFonts w:ascii="仿宋_GB2312" w:eastAsia="仿宋_GB2312" w:hAnsi="Verdana" w:hint="eastAsia"/>
          <w:sz w:val="24"/>
        </w:rPr>
        <w:t>的绘制。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</w:t>
      </w:r>
      <w:r>
        <w:rPr>
          <w:rFonts w:ascii="仿宋_GB2312" w:eastAsia="仿宋_GB2312" w:hAnsi="Verdana" w:hint="eastAsia"/>
          <w:sz w:val="24"/>
        </w:rPr>
        <w:t>）快速进行符合中国制图标准</w:t>
      </w:r>
      <w:proofErr w:type="gramStart"/>
      <w:r>
        <w:rPr>
          <w:rFonts w:ascii="仿宋_GB2312" w:eastAsia="仿宋_GB2312" w:hAnsi="Verdana" w:hint="eastAsia"/>
          <w:sz w:val="24"/>
        </w:rPr>
        <w:t>的轴网标注</w:t>
      </w:r>
      <w:proofErr w:type="gramEnd"/>
      <w:r>
        <w:rPr>
          <w:rFonts w:ascii="仿宋_GB2312" w:eastAsia="仿宋_GB2312" w:hAnsi="Verdana" w:hint="eastAsia"/>
          <w:sz w:val="24"/>
        </w:rPr>
        <w:t>，主</w:t>
      </w:r>
      <w:proofErr w:type="gramStart"/>
      <w:r>
        <w:rPr>
          <w:rFonts w:ascii="仿宋_GB2312" w:eastAsia="仿宋_GB2312" w:hAnsi="Verdana" w:hint="eastAsia"/>
          <w:sz w:val="24"/>
        </w:rPr>
        <w:t>附轴号</w:t>
      </w:r>
      <w:proofErr w:type="gramEnd"/>
      <w:r>
        <w:rPr>
          <w:rFonts w:ascii="仿宋_GB2312" w:eastAsia="仿宋_GB2312" w:hAnsi="Verdana" w:hint="eastAsia"/>
          <w:sz w:val="24"/>
        </w:rPr>
        <w:t>切换、</w:t>
      </w:r>
      <w:proofErr w:type="gramStart"/>
      <w:r>
        <w:rPr>
          <w:rFonts w:ascii="仿宋_GB2312" w:eastAsia="仿宋_GB2312" w:hAnsi="Verdana" w:hint="eastAsia"/>
          <w:sz w:val="24"/>
        </w:rPr>
        <w:t>重排轴号等</w:t>
      </w:r>
      <w:proofErr w:type="gramEnd"/>
      <w:r>
        <w:rPr>
          <w:rFonts w:ascii="仿宋_GB2312" w:eastAsia="仿宋_GB2312" w:hAnsi="Verdana" w:hint="eastAsia"/>
          <w:sz w:val="24"/>
        </w:rPr>
        <w:t>。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3</w:t>
      </w:r>
      <w:r>
        <w:rPr>
          <w:rFonts w:ascii="仿宋_GB2312" w:eastAsia="仿宋_GB2312" w:hAnsi="Verdana" w:hint="eastAsia"/>
          <w:sz w:val="24"/>
        </w:rPr>
        <w:t>）布置精确定位的门、窗构件。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4</w:t>
      </w:r>
      <w:r>
        <w:rPr>
          <w:rFonts w:ascii="仿宋_GB2312" w:eastAsia="仿宋_GB2312" w:hAnsi="Verdana" w:hint="eastAsia"/>
          <w:sz w:val="24"/>
        </w:rPr>
        <w:t>）快速布置不同规格尺寸、不同类型的门、窗构件。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5</w:t>
      </w:r>
      <w:r>
        <w:rPr>
          <w:rFonts w:ascii="仿宋_GB2312" w:eastAsia="仿宋_GB2312" w:hAnsi="Verdana" w:hint="eastAsia"/>
          <w:sz w:val="24"/>
        </w:rPr>
        <w:t>）生成门窗编号。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6</w:t>
      </w:r>
      <w:r>
        <w:rPr>
          <w:rFonts w:ascii="仿宋_GB2312" w:eastAsia="仿宋_GB2312" w:hAnsi="Verdana" w:hint="eastAsia"/>
          <w:sz w:val="24"/>
        </w:rPr>
        <w:t>）快速批量布置建筑柱、角柱或结构柱。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7</w:t>
      </w:r>
      <w:r>
        <w:rPr>
          <w:rFonts w:ascii="仿宋_GB2312" w:eastAsia="仿宋_GB2312" w:hAnsi="Verdana" w:hint="eastAsia"/>
          <w:sz w:val="24"/>
        </w:rPr>
        <w:t>）快速批量布置偏心柱、偏心墙。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8</w:t>
      </w:r>
      <w:r>
        <w:rPr>
          <w:rFonts w:ascii="仿宋_GB2312" w:eastAsia="仿宋_GB2312" w:hAnsi="Verdana" w:hint="eastAsia"/>
          <w:sz w:val="24"/>
        </w:rPr>
        <w:t>）快速批量替换不同类型的柱子，例如建筑装饰柱。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9</w:t>
      </w:r>
      <w:r>
        <w:rPr>
          <w:rFonts w:ascii="仿宋_GB2312" w:eastAsia="仿宋_GB2312" w:hAnsi="Verdana" w:hint="eastAsia"/>
          <w:sz w:val="24"/>
        </w:rPr>
        <w:t>）完成坡屋顶的创建。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10</w:t>
      </w:r>
      <w:r>
        <w:rPr>
          <w:rFonts w:ascii="仿宋_GB2312" w:eastAsia="仿宋_GB2312" w:hAnsi="Verdana" w:hint="eastAsia"/>
          <w:sz w:val="24"/>
        </w:rPr>
        <w:t>）批量处理维护结构之间的联动关系，使改图更加快速。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11</w:t>
      </w:r>
      <w:r>
        <w:rPr>
          <w:rFonts w:ascii="仿宋_GB2312" w:eastAsia="仿宋_GB2312" w:hAnsi="Verdana" w:hint="eastAsia"/>
          <w:sz w:val="24"/>
        </w:rPr>
        <w:t>）快速处理墙角的倒角问题，或绘制弧形墙体。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12</w:t>
      </w:r>
      <w:r>
        <w:rPr>
          <w:rFonts w:ascii="仿宋_GB2312" w:eastAsia="仿宋_GB2312" w:hAnsi="Verdana" w:hint="eastAsia"/>
          <w:sz w:val="24"/>
        </w:rPr>
        <w:t>）快速创建不同类型的标准楼梯和楼梯栏杆。</w:t>
      </w:r>
      <w:r>
        <w:rPr>
          <w:rFonts w:ascii="仿宋_GB2312" w:eastAsia="仿宋_GB2312" w:hAnsi="Verdana" w:hint="eastAsia"/>
          <w:sz w:val="24"/>
        </w:rPr>
        <w:t xml:space="preserve"> 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13</w:t>
      </w:r>
      <w:r>
        <w:rPr>
          <w:rFonts w:ascii="仿宋_GB2312" w:eastAsia="仿宋_GB2312" w:hAnsi="Verdana" w:hint="eastAsia"/>
          <w:sz w:val="24"/>
        </w:rPr>
        <w:t>）配合</w:t>
      </w:r>
      <w:proofErr w:type="gramStart"/>
      <w:r>
        <w:rPr>
          <w:rFonts w:ascii="仿宋_GB2312" w:eastAsia="仿宋_GB2312" w:hAnsi="Verdana" w:hint="eastAsia"/>
          <w:sz w:val="24"/>
        </w:rPr>
        <w:t>剖切高度</w:t>
      </w:r>
      <w:proofErr w:type="gramEnd"/>
      <w:r>
        <w:rPr>
          <w:rFonts w:ascii="仿宋_GB2312" w:eastAsia="仿宋_GB2312" w:hAnsi="Verdana" w:hint="eastAsia"/>
          <w:sz w:val="24"/>
        </w:rPr>
        <w:t>命令，正确表达首层楼梯、标准层楼梯和顶层楼梯。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14</w:t>
      </w:r>
      <w:r>
        <w:rPr>
          <w:rFonts w:ascii="仿宋_GB2312" w:eastAsia="仿宋_GB2312" w:hAnsi="Verdana" w:hint="eastAsia"/>
          <w:sz w:val="24"/>
        </w:rPr>
        <w:t>）快速创建带有防滑条的人行或车行的入门坡道。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15</w:t>
      </w:r>
      <w:r>
        <w:rPr>
          <w:rFonts w:ascii="仿宋_GB2312" w:eastAsia="仿宋_GB2312" w:hAnsi="Verdana" w:hint="eastAsia"/>
          <w:sz w:val="24"/>
        </w:rPr>
        <w:t>）了解天正的族库，可快速调用族库中的</w:t>
      </w:r>
      <w:proofErr w:type="gramStart"/>
      <w:r>
        <w:rPr>
          <w:rFonts w:ascii="仿宋_GB2312" w:eastAsia="仿宋_GB2312" w:hAnsi="Verdana" w:hint="eastAsia"/>
          <w:sz w:val="24"/>
        </w:rPr>
        <w:t>族完成</w:t>
      </w:r>
      <w:proofErr w:type="gramEnd"/>
      <w:r>
        <w:rPr>
          <w:rFonts w:ascii="仿宋_GB2312" w:eastAsia="仿宋_GB2312" w:hAnsi="Verdana" w:hint="eastAsia"/>
          <w:sz w:val="24"/>
        </w:rPr>
        <w:t>试题建模。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16</w:t>
      </w:r>
      <w:r>
        <w:rPr>
          <w:rFonts w:ascii="仿宋_GB2312" w:eastAsia="仿宋_GB2312" w:hAnsi="Verdana" w:hint="eastAsia"/>
          <w:sz w:val="24"/>
        </w:rPr>
        <w:t>）使用天</w:t>
      </w:r>
      <w:proofErr w:type="gramStart"/>
      <w:r>
        <w:rPr>
          <w:rFonts w:ascii="仿宋_GB2312" w:eastAsia="仿宋_GB2312" w:hAnsi="Verdana" w:hint="eastAsia"/>
          <w:sz w:val="24"/>
        </w:rPr>
        <w:t>正搜素</w:t>
      </w:r>
      <w:proofErr w:type="gramEnd"/>
      <w:r>
        <w:rPr>
          <w:rFonts w:ascii="仿宋_GB2312" w:eastAsia="仿宋_GB2312" w:hAnsi="Verdana" w:hint="eastAsia"/>
          <w:sz w:val="24"/>
        </w:rPr>
        <w:t>房间命令生成房间对象。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17</w:t>
      </w:r>
      <w:r>
        <w:rPr>
          <w:rFonts w:ascii="仿宋_GB2312" w:eastAsia="仿宋_GB2312" w:hAnsi="Verdana" w:hint="eastAsia"/>
          <w:sz w:val="24"/>
        </w:rPr>
        <w:t>）使用天正的标注功能</w:t>
      </w:r>
      <w:proofErr w:type="gramStart"/>
      <w:r>
        <w:rPr>
          <w:rFonts w:ascii="仿宋_GB2312" w:eastAsia="仿宋_GB2312" w:hAnsi="Verdana" w:hint="eastAsia"/>
          <w:sz w:val="24"/>
        </w:rPr>
        <w:t>批量对</w:t>
      </w:r>
      <w:proofErr w:type="gramEnd"/>
      <w:r>
        <w:rPr>
          <w:rFonts w:ascii="仿宋_GB2312" w:eastAsia="仿宋_GB2312" w:hAnsi="Verdana" w:hint="eastAsia"/>
          <w:sz w:val="24"/>
        </w:rPr>
        <w:t>门窗进行符合制图规范</w:t>
      </w:r>
      <w:r>
        <w:rPr>
          <w:rFonts w:ascii="仿宋_GB2312" w:eastAsia="仿宋_GB2312" w:hAnsi="Verdana" w:hint="eastAsia"/>
          <w:sz w:val="24"/>
        </w:rPr>
        <w:t>的标注。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18</w:t>
      </w:r>
      <w:r>
        <w:rPr>
          <w:rFonts w:ascii="仿宋_GB2312" w:eastAsia="仿宋_GB2312" w:hAnsi="Verdana" w:hint="eastAsia"/>
          <w:sz w:val="24"/>
        </w:rPr>
        <w:t>）快速创建和批量修改不同材质的复合墙体。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19</w:t>
      </w:r>
      <w:r>
        <w:rPr>
          <w:rFonts w:ascii="仿宋_GB2312" w:eastAsia="仿宋_GB2312" w:hAnsi="Verdana" w:hint="eastAsia"/>
          <w:sz w:val="24"/>
        </w:rPr>
        <w:t>）批量生成房间对象和标注房间功能、面积。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20</w:t>
      </w:r>
      <w:r>
        <w:rPr>
          <w:rFonts w:ascii="仿宋_GB2312" w:eastAsia="仿宋_GB2312" w:hAnsi="Verdana" w:hint="eastAsia"/>
          <w:sz w:val="24"/>
        </w:rPr>
        <w:t>）通过参数化面板快速创建阳台。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21</w:t>
      </w:r>
      <w:r>
        <w:rPr>
          <w:rFonts w:ascii="仿宋_GB2312" w:eastAsia="仿宋_GB2312" w:hAnsi="Verdana" w:hint="eastAsia"/>
          <w:sz w:val="24"/>
        </w:rPr>
        <w:t>）自动生成参数化散水。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22</w:t>
      </w:r>
      <w:r>
        <w:rPr>
          <w:rFonts w:ascii="仿宋_GB2312" w:eastAsia="仿宋_GB2312" w:hAnsi="Verdana" w:hint="eastAsia"/>
          <w:sz w:val="24"/>
        </w:rPr>
        <w:t>）使用【竖井】命令完成楼梯间的竖井布置。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23</w:t>
      </w:r>
      <w:r>
        <w:rPr>
          <w:rFonts w:ascii="仿宋_GB2312" w:eastAsia="仿宋_GB2312" w:hAnsi="Verdana" w:hint="eastAsia"/>
          <w:sz w:val="24"/>
        </w:rPr>
        <w:t>）快速生成局部的三维预览。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24</w:t>
      </w:r>
      <w:r>
        <w:rPr>
          <w:rFonts w:ascii="仿宋_GB2312" w:eastAsia="仿宋_GB2312" w:hAnsi="Verdana" w:hint="eastAsia"/>
          <w:sz w:val="24"/>
        </w:rPr>
        <w:t>）完善图纸，学会使用天正的系列标注功能，如【快速标注】、【两点</w:t>
      </w:r>
      <w:r>
        <w:rPr>
          <w:rFonts w:ascii="仿宋_GB2312" w:eastAsia="仿宋_GB2312" w:hAnsi="Verdana" w:hint="eastAsia"/>
          <w:sz w:val="24"/>
        </w:rPr>
        <w:t xml:space="preserve"> </w:t>
      </w:r>
      <w:r>
        <w:rPr>
          <w:rFonts w:ascii="仿宋_GB2312" w:eastAsia="仿宋_GB2312" w:hAnsi="Verdana" w:hint="eastAsia"/>
          <w:sz w:val="24"/>
        </w:rPr>
        <w:t>标注】、【弦弧标注】、【楼梯标注】、【图名标注】、【指北针】功能命令等。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25</w:t>
      </w:r>
      <w:r>
        <w:rPr>
          <w:rFonts w:ascii="仿宋_GB2312" w:eastAsia="仿宋_GB2312" w:hAnsi="Verdana" w:hint="eastAsia"/>
          <w:sz w:val="24"/>
        </w:rPr>
        <w:t>）使用天正【图形切割】等命令，完成局部详图。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26</w:t>
      </w:r>
      <w:r>
        <w:rPr>
          <w:rFonts w:ascii="仿宋_GB2312" w:eastAsia="仿宋_GB2312" w:hAnsi="Verdana" w:hint="eastAsia"/>
          <w:sz w:val="24"/>
        </w:rPr>
        <w:t>）完成门窗表统计。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27</w:t>
      </w:r>
      <w:r>
        <w:rPr>
          <w:rFonts w:ascii="仿宋_GB2312" w:eastAsia="仿宋_GB2312" w:hAnsi="Verdana" w:hint="eastAsia"/>
          <w:sz w:val="24"/>
        </w:rPr>
        <w:t>）使用立、剖面功能生成立面、</w:t>
      </w:r>
      <w:r>
        <w:rPr>
          <w:rFonts w:ascii="仿宋_GB2312" w:eastAsia="仿宋_GB2312" w:hAnsi="Verdana" w:hint="eastAsia"/>
          <w:sz w:val="24"/>
        </w:rPr>
        <w:t>剖面图纸。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28</w:t>
      </w:r>
      <w:r>
        <w:rPr>
          <w:rFonts w:ascii="仿宋_GB2312" w:eastAsia="仿宋_GB2312" w:hAnsi="Verdana" w:hint="eastAsia"/>
          <w:sz w:val="24"/>
        </w:rPr>
        <w:t>）理解图幅的概念，使用天正图框的功能命令。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29</w:t>
      </w:r>
      <w:r>
        <w:rPr>
          <w:rFonts w:ascii="仿宋_GB2312" w:eastAsia="仿宋_GB2312" w:hAnsi="Verdana" w:hint="eastAsia"/>
          <w:sz w:val="24"/>
        </w:rPr>
        <w:t>）使用布局打印实现在同一布局中既打印</w:t>
      </w:r>
      <w:proofErr w:type="gramStart"/>
      <w:r>
        <w:rPr>
          <w:rFonts w:ascii="仿宋_GB2312" w:eastAsia="仿宋_GB2312" w:hAnsi="Verdana" w:hint="eastAsia"/>
          <w:sz w:val="24"/>
        </w:rPr>
        <w:t>一</w:t>
      </w:r>
      <w:proofErr w:type="gramEnd"/>
      <w:r>
        <w:rPr>
          <w:rFonts w:ascii="仿宋_GB2312" w:eastAsia="仿宋_GB2312" w:hAnsi="Verdana" w:hint="eastAsia"/>
          <w:sz w:val="24"/>
        </w:rPr>
        <w:t>整张图纸又打印局部的楼梯间详图。</w:t>
      </w: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>（</w:t>
      </w:r>
      <w:r>
        <w:rPr>
          <w:rFonts w:ascii="仿宋_GB2312" w:eastAsia="仿宋_GB2312" w:hAnsi="Verdana" w:hint="eastAsia"/>
          <w:sz w:val="24"/>
        </w:rPr>
        <w:t>30</w:t>
      </w:r>
      <w:r>
        <w:rPr>
          <w:rFonts w:ascii="仿宋_GB2312" w:eastAsia="仿宋_GB2312" w:hAnsi="Verdana" w:hint="eastAsia"/>
          <w:sz w:val="24"/>
        </w:rPr>
        <w:t>）虚拟打印使用天正的打印样式表使打出的图线宽、线型符合规范要求。</w:t>
      </w:r>
    </w:p>
    <w:p w:rsidR="00073618" w:rsidRDefault="00073618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</w:p>
    <w:p w:rsidR="00073618" w:rsidRDefault="0068214A">
      <w:pPr>
        <w:spacing w:before="50" w:line="440" w:lineRule="exact"/>
        <w:ind w:rightChars="50" w:right="105" w:firstLineChars="250" w:firstLine="600"/>
        <w:jc w:val="left"/>
        <w:rPr>
          <w:rFonts w:ascii="仿宋_GB2312" w:eastAsia="仿宋_GB2312" w:hAnsi="Verdana"/>
          <w:sz w:val="24"/>
        </w:rPr>
      </w:pPr>
      <w:r>
        <w:rPr>
          <w:rFonts w:ascii="仿宋_GB2312" w:eastAsia="仿宋_GB2312" w:hAnsi="Verdana" w:hint="eastAsia"/>
          <w:sz w:val="24"/>
        </w:rPr>
        <w:t xml:space="preserve">                                   </w:t>
      </w:r>
    </w:p>
    <w:p w:rsidR="00073618" w:rsidRDefault="0068214A">
      <w:pPr>
        <w:spacing w:before="50" w:line="440" w:lineRule="exact"/>
        <w:ind w:leftChars="50" w:left="105" w:rightChars="50" w:right="105" w:firstLineChars="2300" w:firstLine="5542"/>
        <w:jc w:val="left"/>
        <w:rPr>
          <w:rFonts w:ascii="仿宋_GB2312" w:eastAsia="仿宋_GB2312" w:hAnsi="Verdana"/>
          <w:b/>
          <w:sz w:val="24"/>
        </w:rPr>
      </w:pPr>
      <w:r>
        <w:rPr>
          <w:rFonts w:ascii="仿宋_GB2312" w:eastAsia="仿宋_GB2312" w:hAnsi="Verdana" w:hint="eastAsia"/>
          <w:b/>
          <w:sz w:val="24"/>
        </w:rPr>
        <w:t>郑州轻工业大学</w:t>
      </w:r>
    </w:p>
    <w:p w:rsidR="00073618" w:rsidRDefault="0068214A">
      <w:pPr>
        <w:spacing w:before="50" w:line="440" w:lineRule="exact"/>
        <w:ind w:leftChars="1450" w:left="5936" w:rightChars="50" w:right="105" w:hangingChars="1200" w:hanging="2891"/>
        <w:jc w:val="right"/>
        <w:rPr>
          <w:rFonts w:ascii="仿宋_GB2312" w:eastAsia="仿宋_GB2312" w:hAnsi="Verdana"/>
          <w:b/>
          <w:sz w:val="24"/>
        </w:rPr>
      </w:pPr>
      <w:r>
        <w:rPr>
          <w:rFonts w:ascii="仿宋_GB2312" w:eastAsia="仿宋_GB2312" w:hAnsi="Verdana" w:hint="eastAsia"/>
          <w:b/>
          <w:sz w:val="24"/>
        </w:rPr>
        <w:t>大学生先进成图技术与产品信息建模创新大赛组委会</w:t>
      </w:r>
    </w:p>
    <w:p w:rsidR="00073618" w:rsidRDefault="0068214A">
      <w:pPr>
        <w:spacing w:before="50" w:line="440" w:lineRule="exact"/>
        <w:ind w:leftChars="2650" w:left="5565" w:rightChars="50" w:right="105" w:firstLineChars="100" w:firstLine="241"/>
        <w:jc w:val="left"/>
        <w:rPr>
          <w:rFonts w:ascii="仿宋_GB2312" w:eastAsia="仿宋_GB2312" w:hAnsi="Verdana"/>
          <w:b/>
          <w:sz w:val="24"/>
        </w:rPr>
      </w:pPr>
      <w:r>
        <w:rPr>
          <w:rFonts w:ascii="仿宋_GB2312" w:eastAsia="仿宋_GB2312" w:hAnsi="Verdana" w:hint="eastAsia"/>
          <w:b/>
          <w:sz w:val="24"/>
        </w:rPr>
        <w:t>20</w:t>
      </w:r>
      <w:r>
        <w:rPr>
          <w:rFonts w:ascii="仿宋_GB2312" w:eastAsia="仿宋_GB2312" w:hAnsi="Verdana"/>
          <w:b/>
          <w:sz w:val="24"/>
        </w:rPr>
        <w:t>23</w:t>
      </w:r>
      <w:r>
        <w:rPr>
          <w:rFonts w:ascii="仿宋_GB2312" w:eastAsia="仿宋_GB2312" w:hAnsi="Verdana" w:hint="eastAsia"/>
          <w:b/>
          <w:sz w:val="24"/>
        </w:rPr>
        <w:t>-0</w:t>
      </w:r>
      <w:r>
        <w:rPr>
          <w:rFonts w:ascii="仿宋_GB2312" w:eastAsia="仿宋_GB2312" w:hAnsi="Verdana"/>
          <w:b/>
          <w:sz w:val="24"/>
        </w:rPr>
        <w:t>3</w:t>
      </w:r>
      <w:r>
        <w:rPr>
          <w:rFonts w:ascii="仿宋_GB2312" w:eastAsia="仿宋_GB2312" w:hAnsi="Verdana" w:hint="eastAsia"/>
          <w:b/>
          <w:sz w:val="24"/>
        </w:rPr>
        <w:t>-</w:t>
      </w:r>
      <w:r>
        <w:rPr>
          <w:rFonts w:ascii="仿宋_GB2312" w:eastAsia="仿宋_GB2312" w:hAnsi="Verdana"/>
          <w:b/>
          <w:sz w:val="24"/>
        </w:rPr>
        <w:t>01</w:t>
      </w:r>
    </w:p>
    <w:p w:rsidR="00073618" w:rsidRDefault="00073618"/>
    <w:p w:rsidR="00073618" w:rsidRDefault="00073618"/>
    <w:sectPr w:rsidR="00073618">
      <w:headerReference w:type="default" r:id="rId8"/>
      <w:pgSz w:w="11906" w:h="16838"/>
      <w:pgMar w:top="1440" w:right="1418" w:bottom="1440" w:left="119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14A" w:rsidRDefault="0068214A">
      <w:r>
        <w:separator/>
      </w:r>
    </w:p>
  </w:endnote>
  <w:endnote w:type="continuationSeparator" w:id="0">
    <w:p w:rsidR="0068214A" w:rsidRDefault="00682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14A" w:rsidRDefault="0068214A">
      <w:r>
        <w:separator/>
      </w:r>
    </w:p>
  </w:footnote>
  <w:footnote w:type="continuationSeparator" w:id="0">
    <w:p w:rsidR="0068214A" w:rsidRDefault="006821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618" w:rsidRDefault="00073618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F74289"/>
    <w:multiLevelType w:val="multilevel"/>
    <w:tmpl w:val="19F74289"/>
    <w:lvl w:ilvl="0">
      <w:start w:val="1"/>
      <w:numFmt w:val="japaneseCounting"/>
      <w:lvlText w:val="%1、"/>
      <w:lvlJc w:val="left"/>
      <w:pPr>
        <w:ind w:left="1074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4" w:hanging="420"/>
      </w:pPr>
    </w:lvl>
    <w:lvl w:ilvl="2">
      <w:start w:val="1"/>
      <w:numFmt w:val="lowerRoman"/>
      <w:lvlText w:val="%3."/>
      <w:lvlJc w:val="right"/>
      <w:pPr>
        <w:ind w:left="1614" w:hanging="420"/>
      </w:pPr>
    </w:lvl>
    <w:lvl w:ilvl="3">
      <w:start w:val="1"/>
      <w:numFmt w:val="decimal"/>
      <w:lvlText w:val="%4."/>
      <w:lvlJc w:val="left"/>
      <w:pPr>
        <w:ind w:left="2034" w:hanging="420"/>
      </w:pPr>
    </w:lvl>
    <w:lvl w:ilvl="4">
      <w:start w:val="1"/>
      <w:numFmt w:val="lowerLetter"/>
      <w:lvlText w:val="%5)"/>
      <w:lvlJc w:val="left"/>
      <w:pPr>
        <w:ind w:left="2454" w:hanging="420"/>
      </w:pPr>
    </w:lvl>
    <w:lvl w:ilvl="5">
      <w:start w:val="1"/>
      <w:numFmt w:val="lowerRoman"/>
      <w:lvlText w:val="%6."/>
      <w:lvlJc w:val="right"/>
      <w:pPr>
        <w:ind w:left="2874" w:hanging="420"/>
      </w:pPr>
    </w:lvl>
    <w:lvl w:ilvl="6">
      <w:start w:val="1"/>
      <w:numFmt w:val="decimal"/>
      <w:lvlText w:val="%7."/>
      <w:lvlJc w:val="left"/>
      <w:pPr>
        <w:ind w:left="3294" w:hanging="420"/>
      </w:pPr>
    </w:lvl>
    <w:lvl w:ilvl="7">
      <w:start w:val="1"/>
      <w:numFmt w:val="lowerLetter"/>
      <w:lvlText w:val="%8)"/>
      <w:lvlJc w:val="left"/>
      <w:pPr>
        <w:ind w:left="3714" w:hanging="420"/>
      </w:pPr>
    </w:lvl>
    <w:lvl w:ilvl="8">
      <w:start w:val="1"/>
      <w:numFmt w:val="lowerRoman"/>
      <w:lvlText w:val="%9."/>
      <w:lvlJc w:val="right"/>
      <w:pPr>
        <w:ind w:left="413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FhYzg0ZDk1ZTE4ZWU2OGM5MThlNzcxNGMzYTYifQ=="/>
  </w:docVars>
  <w:rsids>
    <w:rsidRoot w:val="63A97F98"/>
    <w:rsid w:val="00073618"/>
    <w:rsid w:val="0014701B"/>
    <w:rsid w:val="002F0BA1"/>
    <w:rsid w:val="004D3825"/>
    <w:rsid w:val="004E0FD8"/>
    <w:rsid w:val="0053627C"/>
    <w:rsid w:val="00662ADE"/>
    <w:rsid w:val="0068214A"/>
    <w:rsid w:val="0068634F"/>
    <w:rsid w:val="00690D5F"/>
    <w:rsid w:val="0070666F"/>
    <w:rsid w:val="009165CB"/>
    <w:rsid w:val="00BF123B"/>
    <w:rsid w:val="00BF77C3"/>
    <w:rsid w:val="00D72841"/>
    <w:rsid w:val="00D93AB5"/>
    <w:rsid w:val="00DF13E9"/>
    <w:rsid w:val="00E37A3E"/>
    <w:rsid w:val="00F67478"/>
    <w:rsid w:val="021926FB"/>
    <w:rsid w:val="0D1B22F0"/>
    <w:rsid w:val="0F111B9F"/>
    <w:rsid w:val="12C9498F"/>
    <w:rsid w:val="1F5E1CFD"/>
    <w:rsid w:val="22C578FC"/>
    <w:rsid w:val="2435627E"/>
    <w:rsid w:val="35042AB9"/>
    <w:rsid w:val="35632AC0"/>
    <w:rsid w:val="356F708E"/>
    <w:rsid w:val="35B773F3"/>
    <w:rsid w:val="36A74D47"/>
    <w:rsid w:val="3AC6187E"/>
    <w:rsid w:val="3B9E1D95"/>
    <w:rsid w:val="3D520346"/>
    <w:rsid w:val="4C7F629B"/>
    <w:rsid w:val="4F251B9B"/>
    <w:rsid w:val="51F3206D"/>
    <w:rsid w:val="520154C9"/>
    <w:rsid w:val="5D99691A"/>
    <w:rsid w:val="5FD74637"/>
    <w:rsid w:val="63A97F98"/>
    <w:rsid w:val="67B07FD7"/>
    <w:rsid w:val="708B7BA4"/>
    <w:rsid w:val="7BA00487"/>
    <w:rsid w:val="7C037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qFormat="1"/>
    <w:lsdException w:name="footer" w:semiHidden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semiHidden="1"/>
    <w:lsdException w:name="Subtitle" w:qFormat="1"/>
    <w:lsdException w:name="Body Text Indent 2" w:semiHidden="1"/>
    <w:lsdException w:name="Block Text" w:semiHidden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semiHidden/>
    <w:pPr>
      <w:widowControl w:val="0"/>
      <w:spacing w:before="50" w:line="440" w:lineRule="exact"/>
      <w:ind w:rightChars="50" w:right="105" w:firstLineChars="200" w:firstLine="480"/>
      <w:jc w:val="both"/>
    </w:pPr>
    <w:rPr>
      <w:rFonts w:ascii="仿宋_GB2312" w:eastAsia="仿宋_GB2312" w:hAnsi="Verdana"/>
      <w:kern w:val="2"/>
      <w:sz w:val="24"/>
      <w:szCs w:val="24"/>
    </w:rPr>
  </w:style>
  <w:style w:type="paragraph" w:styleId="a4">
    <w:name w:val="Block Text"/>
    <w:semiHidden/>
    <w:pPr>
      <w:widowControl w:val="0"/>
      <w:spacing w:before="50" w:line="440" w:lineRule="exact"/>
      <w:ind w:leftChars="50" w:left="105" w:rightChars="50" w:right="105" w:firstLineChars="200" w:firstLine="482"/>
    </w:pPr>
    <w:rPr>
      <w:rFonts w:ascii="仿宋_GB2312" w:eastAsia="仿宋_GB2312" w:hAnsi="Verdana"/>
      <w:b/>
      <w:kern w:val="2"/>
      <w:sz w:val="24"/>
      <w:szCs w:val="24"/>
    </w:rPr>
  </w:style>
  <w:style w:type="paragraph" w:styleId="2">
    <w:name w:val="Body Text Indent 2"/>
    <w:semiHidden/>
    <w:pPr>
      <w:widowControl w:val="0"/>
      <w:spacing w:before="50" w:line="440" w:lineRule="exact"/>
      <w:ind w:rightChars="50" w:right="105" w:firstLineChars="200" w:firstLine="480"/>
    </w:pPr>
    <w:rPr>
      <w:rFonts w:ascii="仿宋_GB2312" w:eastAsia="仿宋_GB2312" w:hAnsi="Verdana"/>
      <w:kern w:val="2"/>
      <w:sz w:val="24"/>
      <w:szCs w:val="24"/>
    </w:rPr>
  </w:style>
  <w:style w:type="paragraph" w:styleId="a5">
    <w:name w:val="footer"/>
    <w:semiHidden/>
    <w:pPr>
      <w:widowControl w:val="0"/>
      <w:tabs>
        <w:tab w:val="center" w:pos="4153"/>
        <w:tab w:val="right" w:pos="8306"/>
      </w:tabs>
      <w:snapToGrid w:val="0"/>
    </w:pPr>
    <w:rPr>
      <w:kern w:val="2"/>
      <w:sz w:val="18"/>
      <w:szCs w:val="18"/>
    </w:rPr>
  </w:style>
  <w:style w:type="paragraph" w:styleId="a6">
    <w:name w:val="header"/>
    <w:semiHidden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</w:rPr>
  </w:style>
  <w:style w:type="paragraph" w:styleId="a7">
    <w:name w:val="List Paragraph"/>
    <w:uiPriority w:val="99"/>
    <w:qFormat/>
    <w:pPr>
      <w:widowControl w:val="0"/>
      <w:ind w:firstLineChars="200" w:firstLine="420"/>
      <w:jc w:val="both"/>
    </w:pPr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qFormat="1"/>
    <w:lsdException w:name="footer" w:semiHidden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semiHidden="1"/>
    <w:lsdException w:name="Subtitle" w:qFormat="1"/>
    <w:lsdException w:name="Body Text Indent 2" w:semiHidden="1"/>
    <w:lsdException w:name="Block Text" w:semiHidden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semiHidden/>
    <w:pPr>
      <w:widowControl w:val="0"/>
      <w:spacing w:before="50" w:line="440" w:lineRule="exact"/>
      <w:ind w:rightChars="50" w:right="105" w:firstLineChars="200" w:firstLine="480"/>
      <w:jc w:val="both"/>
    </w:pPr>
    <w:rPr>
      <w:rFonts w:ascii="仿宋_GB2312" w:eastAsia="仿宋_GB2312" w:hAnsi="Verdana"/>
      <w:kern w:val="2"/>
      <w:sz w:val="24"/>
      <w:szCs w:val="24"/>
    </w:rPr>
  </w:style>
  <w:style w:type="paragraph" w:styleId="a4">
    <w:name w:val="Block Text"/>
    <w:semiHidden/>
    <w:pPr>
      <w:widowControl w:val="0"/>
      <w:spacing w:before="50" w:line="440" w:lineRule="exact"/>
      <w:ind w:leftChars="50" w:left="105" w:rightChars="50" w:right="105" w:firstLineChars="200" w:firstLine="482"/>
    </w:pPr>
    <w:rPr>
      <w:rFonts w:ascii="仿宋_GB2312" w:eastAsia="仿宋_GB2312" w:hAnsi="Verdana"/>
      <w:b/>
      <w:kern w:val="2"/>
      <w:sz w:val="24"/>
      <w:szCs w:val="24"/>
    </w:rPr>
  </w:style>
  <w:style w:type="paragraph" w:styleId="2">
    <w:name w:val="Body Text Indent 2"/>
    <w:semiHidden/>
    <w:pPr>
      <w:widowControl w:val="0"/>
      <w:spacing w:before="50" w:line="440" w:lineRule="exact"/>
      <w:ind w:rightChars="50" w:right="105" w:firstLineChars="200" w:firstLine="480"/>
    </w:pPr>
    <w:rPr>
      <w:rFonts w:ascii="仿宋_GB2312" w:eastAsia="仿宋_GB2312" w:hAnsi="Verdana"/>
      <w:kern w:val="2"/>
      <w:sz w:val="24"/>
      <w:szCs w:val="24"/>
    </w:rPr>
  </w:style>
  <w:style w:type="paragraph" w:styleId="a5">
    <w:name w:val="footer"/>
    <w:semiHidden/>
    <w:pPr>
      <w:widowControl w:val="0"/>
      <w:tabs>
        <w:tab w:val="center" w:pos="4153"/>
        <w:tab w:val="right" w:pos="8306"/>
      </w:tabs>
      <w:snapToGrid w:val="0"/>
    </w:pPr>
    <w:rPr>
      <w:kern w:val="2"/>
      <w:sz w:val="18"/>
      <w:szCs w:val="18"/>
    </w:rPr>
  </w:style>
  <w:style w:type="paragraph" w:styleId="a6">
    <w:name w:val="header"/>
    <w:semiHidden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</w:rPr>
  </w:style>
  <w:style w:type="paragraph" w:styleId="a7">
    <w:name w:val="List Paragraph"/>
    <w:uiPriority w:val="99"/>
    <w:qFormat/>
    <w:pPr>
      <w:widowControl w:val="0"/>
      <w:ind w:firstLineChars="200" w:firstLine="420"/>
      <w:jc w:val="both"/>
    </w:pPr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546</Words>
  <Characters>3115</Characters>
  <Application>Microsoft Office Word</Application>
  <DocSecurity>0</DocSecurity>
  <Lines>25</Lines>
  <Paragraphs>7</Paragraphs>
  <ScaleCrop>false</ScaleCrop>
  <Company/>
  <LinksUpToDate>false</LinksUpToDate>
  <CharactersWithSpaces>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cxh</dc:creator>
  <cp:lastModifiedBy>hp</cp:lastModifiedBy>
  <cp:revision>10</cp:revision>
  <dcterms:created xsi:type="dcterms:W3CDTF">2020-01-03T01:47:00Z</dcterms:created>
  <dcterms:modified xsi:type="dcterms:W3CDTF">2023-03-03T09:28:00Z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0314FE147D8E4A7A81F053DDE3E8A47E</vt:lpwstr>
  </property>
</Properties>
</file>